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F76D" w14:textId="77777777" w:rsidR="00F05F3C" w:rsidRDefault="00000000">
      <w:pPr>
        <w:spacing w:after="120"/>
        <w:jc w:val="center"/>
        <w:rPr>
          <w:rStyle w:val="Egyiksem"/>
          <w:b/>
          <w:bCs/>
        </w:rPr>
      </w:pPr>
      <w:r>
        <w:rPr>
          <w:rStyle w:val="Egyiksem"/>
          <w:b/>
          <w:bCs/>
        </w:rPr>
        <w:t>NYILATKOZAT</w:t>
      </w:r>
    </w:p>
    <w:p w14:paraId="5137D78E" w14:textId="77777777" w:rsidR="00F05F3C" w:rsidRDefault="00000000">
      <w:pPr>
        <w:spacing w:after="120"/>
        <w:jc w:val="center"/>
        <w:rPr>
          <w:rStyle w:val="Egyiksem"/>
          <w:b/>
          <w:bCs/>
        </w:rPr>
      </w:pPr>
      <w:r>
        <w:rPr>
          <w:rStyle w:val="Egyiksem"/>
          <w:b/>
          <w:bCs/>
        </w:rPr>
        <w:t xml:space="preserve">az </w:t>
      </w:r>
      <w:proofErr w:type="spellStart"/>
      <w:r>
        <w:rPr>
          <w:rStyle w:val="Egyiksem"/>
          <w:b/>
          <w:bCs/>
        </w:rPr>
        <w:t>Eur</w:t>
      </w:r>
      <w:r>
        <w:rPr>
          <w:rStyle w:val="Egyiksem"/>
          <w:b/>
          <w:bCs/>
          <w:lang w:val="es-ES_tradnl"/>
        </w:rPr>
        <w:t>ó</w:t>
      </w:r>
      <w:r>
        <w:rPr>
          <w:rStyle w:val="Egyiksem"/>
          <w:b/>
          <w:bCs/>
        </w:rPr>
        <w:t>pai</w:t>
      </w:r>
      <w:proofErr w:type="spellEnd"/>
      <w:r>
        <w:rPr>
          <w:rStyle w:val="Egyiksem"/>
          <w:b/>
          <w:bCs/>
        </w:rPr>
        <w:t xml:space="preserve"> Unió </w:t>
      </w:r>
      <w:proofErr w:type="spellStart"/>
      <w:r>
        <w:rPr>
          <w:rStyle w:val="Egyiksem"/>
          <w:b/>
          <w:bCs/>
        </w:rPr>
        <w:t>műk</w:t>
      </w:r>
      <w:proofErr w:type="spellEnd"/>
      <w:r>
        <w:rPr>
          <w:rStyle w:val="Egyiksem"/>
          <w:b/>
          <w:bCs/>
          <w:lang w:val="sv-SE"/>
        </w:rPr>
        <w:t>ö</w:t>
      </w:r>
      <w:r>
        <w:rPr>
          <w:rStyle w:val="Egyiksem"/>
          <w:b/>
          <w:bCs/>
        </w:rPr>
        <w:t>d</w:t>
      </w:r>
      <w:r>
        <w:rPr>
          <w:rStyle w:val="Egyiksem"/>
          <w:b/>
          <w:bCs/>
          <w:lang w:val="fr-FR"/>
        </w:rPr>
        <w:t>é</w:t>
      </w:r>
      <w:r>
        <w:rPr>
          <w:rStyle w:val="Egyiksem"/>
          <w:b/>
          <w:bCs/>
        </w:rPr>
        <w:t>s</w:t>
      </w:r>
      <w:r>
        <w:rPr>
          <w:rStyle w:val="Egyiksem"/>
          <w:b/>
          <w:bCs/>
          <w:lang w:val="fr-FR"/>
        </w:rPr>
        <w:t>é</w:t>
      </w:r>
      <w:proofErr w:type="spellStart"/>
      <w:r>
        <w:rPr>
          <w:rStyle w:val="Egyiksem"/>
          <w:b/>
          <w:bCs/>
        </w:rPr>
        <w:t>ről</w:t>
      </w:r>
      <w:proofErr w:type="spellEnd"/>
      <w:r>
        <w:rPr>
          <w:rStyle w:val="Egyiksem"/>
          <w:b/>
          <w:bCs/>
        </w:rPr>
        <w:t xml:space="preserve"> sz</w:t>
      </w:r>
      <w:proofErr w:type="spellStart"/>
      <w:r>
        <w:rPr>
          <w:rStyle w:val="Egyiksem"/>
          <w:b/>
          <w:bCs/>
          <w:lang w:val="es-ES_tradnl"/>
        </w:rPr>
        <w:t>ó</w:t>
      </w:r>
      <w:proofErr w:type="spellEnd"/>
      <w:r>
        <w:rPr>
          <w:rStyle w:val="Egyiksem"/>
          <w:b/>
          <w:bCs/>
        </w:rPr>
        <w:t>ló szerződ</w:t>
      </w:r>
      <w:r>
        <w:rPr>
          <w:rStyle w:val="Egyiksem"/>
          <w:b/>
          <w:bCs/>
          <w:lang w:val="fr-FR"/>
        </w:rPr>
        <w:t>é</w:t>
      </w:r>
      <w:r>
        <w:rPr>
          <w:rStyle w:val="Egyiksem"/>
          <w:b/>
          <w:bCs/>
        </w:rPr>
        <w:t xml:space="preserve">s 107. </w:t>
      </w:r>
      <w:r>
        <w:rPr>
          <w:rStyle w:val="Egyiksem"/>
          <w:b/>
          <w:bCs/>
          <w:lang w:val="fr-FR"/>
        </w:rPr>
        <w:t>é</w:t>
      </w:r>
      <w:r>
        <w:rPr>
          <w:rStyle w:val="Egyiksem"/>
          <w:b/>
          <w:bCs/>
        </w:rPr>
        <w:t>s 108. cikk</w:t>
      </w:r>
      <w:r>
        <w:rPr>
          <w:rStyle w:val="Egyiksem"/>
          <w:b/>
          <w:bCs/>
          <w:lang w:val="fr-FR"/>
        </w:rPr>
        <w:t>é</w:t>
      </w:r>
      <w:proofErr w:type="spellStart"/>
      <w:r>
        <w:rPr>
          <w:rStyle w:val="Egyiksem"/>
          <w:b/>
          <w:bCs/>
        </w:rPr>
        <w:t>nek</w:t>
      </w:r>
      <w:proofErr w:type="spellEnd"/>
      <w:r>
        <w:rPr>
          <w:rStyle w:val="Egyiksem"/>
          <w:b/>
          <w:bCs/>
        </w:rPr>
        <w:t xml:space="preserve"> a </w:t>
      </w:r>
      <w:proofErr w:type="spellStart"/>
      <w:r>
        <w:rPr>
          <w:rStyle w:val="Egyiksem"/>
          <w:b/>
          <w:bCs/>
        </w:rPr>
        <w:t>csek</w:t>
      </w:r>
      <w:proofErr w:type="spellEnd"/>
      <w:r>
        <w:rPr>
          <w:rStyle w:val="Egyiksem"/>
          <w:b/>
          <w:bCs/>
          <w:lang w:val="fr-FR"/>
        </w:rPr>
        <w:t>é</w:t>
      </w:r>
      <w:proofErr w:type="spellStart"/>
      <w:r>
        <w:rPr>
          <w:rStyle w:val="Egyiksem"/>
          <w:b/>
          <w:bCs/>
          <w:lang w:val="en-US"/>
        </w:rPr>
        <w:t>ly</w:t>
      </w:r>
      <w:proofErr w:type="spellEnd"/>
      <w:r>
        <w:rPr>
          <w:rStyle w:val="Egyiksem"/>
          <w:b/>
          <w:bCs/>
          <w:lang w:val="en-US"/>
        </w:rPr>
        <w:t xml:space="preserve"> </w:t>
      </w:r>
      <w:r>
        <w:rPr>
          <w:rStyle w:val="Egyiksem"/>
          <w:b/>
          <w:bCs/>
          <w:lang w:val="sv-SE"/>
        </w:rPr>
        <w:t>ö</w:t>
      </w:r>
      <w:proofErr w:type="spellStart"/>
      <w:r>
        <w:rPr>
          <w:rStyle w:val="Egyiksem"/>
          <w:b/>
          <w:bCs/>
        </w:rPr>
        <w:t>sszegű</w:t>
      </w:r>
      <w:proofErr w:type="spellEnd"/>
      <w:r>
        <w:rPr>
          <w:rStyle w:val="Egyiksem"/>
          <w:b/>
          <w:bCs/>
        </w:rPr>
        <w:t xml:space="preserve"> támogatásokra való alkalmazásár</w:t>
      </w:r>
      <w:proofErr w:type="spellStart"/>
      <w:r>
        <w:rPr>
          <w:rStyle w:val="Egyiksem"/>
          <w:b/>
          <w:bCs/>
          <w:lang w:val="es-ES_tradnl"/>
        </w:rPr>
        <w:t>ó</w:t>
      </w:r>
      <w:proofErr w:type="spellEnd"/>
      <w:r>
        <w:rPr>
          <w:rStyle w:val="Egyiksem"/>
          <w:b/>
          <w:bCs/>
        </w:rPr>
        <w:t>l sz</w:t>
      </w:r>
      <w:proofErr w:type="spellStart"/>
      <w:r>
        <w:rPr>
          <w:rStyle w:val="Egyiksem"/>
          <w:b/>
          <w:bCs/>
          <w:lang w:val="es-ES_tradnl"/>
        </w:rPr>
        <w:t>ó</w:t>
      </w:r>
      <w:proofErr w:type="spellEnd"/>
      <w:r>
        <w:rPr>
          <w:rStyle w:val="Egyiksem"/>
          <w:b/>
          <w:bCs/>
        </w:rPr>
        <w:t>l</w:t>
      </w:r>
      <w:proofErr w:type="spellStart"/>
      <w:r>
        <w:rPr>
          <w:rStyle w:val="Egyiksem"/>
          <w:b/>
          <w:bCs/>
          <w:lang w:val="es-ES_tradnl"/>
        </w:rPr>
        <w:t>ó</w:t>
      </w:r>
      <w:proofErr w:type="spellEnd"/>
      <w:r>
        <w:rPr>
          <w:rStyle w:val="Egyiksem"/>
          <w:b/>
          <w:bCs/>
        </w:rPr>
        <w:t xml:space="preserve">, 2023. december 13-i (EU) 2023/2831 bizottsági rendelet (továbbiakban: bizottsági rendelet) szerinti </w:t>
      </w:r>
      <w:proofErr w:type="spellStart"/>
      <w:r>
        <w:rPr>
          <w:rStyle w:val="Egyiksem"/>
          <w:b/>
          <w:bCs/>
        </w:rPr>
        <w:t>csek</w:t>
      </w:r>
      <w:proofErr w:type="spellEnd"/>
      <w:r>
        <w:rPr>
          <w:rStyle w:val="Egyiksem"/>
          <w:b/>
          <w:bCs/>
          <w:lang w:val="fr-FR"/>
        </w:rPr>
        <w:t>é</w:t>
      </w:r>
      <w:proofErr w:type="spellStart"/>
      <w:r>
        <w:rPr>
          <w:rStyle w:val="Egyiksem"/>
          <w:b/>
          <w:bCs/>
          <w:lang w:val="en-US"/>
        </w:rPr>
        <w:t>ly</w:t>
      </w:r>
      <w:proofErr w:type="spellEnd"/>
      <w:r>
        <w:rPr>
          <w:rStyle w:val="Egyiksem"/>
          <w:b/>
          <w:bCs/>
          <w:lang w:val="en-US"/>
        </w:rPr>
        <w:t xml:space="preserve"> </w:t>
      </w:r>
      <w:r>
        <w:rPr>
          <w:rStyle w:val="Egyiksem"/>
          <w:b/>
          <w:bCs/>
          <w:lang w:val="sv-SE"/>
        </w:rPr>
        <w:t>ö</w:t>
      </w:r>
      <w:proofErr w:type="spellStart"/>
      <w:r>
        <w:rPr>
          <w:rStyle w:val="Egyiksem"/>
          <w:b/>
          <w:bCs/>
        </w:rPr>
        <w:t>sszegű</w:t>
      </w:r>
      <w:proofErr w:type="spellEnd"/>
      <w:r>
        <w:rPr>
          <w:rStyle w:val="Egyiksem"/>
          <w:b/>
          <w:bCs/>
        </w:rPr>
        <w:t xml:space="preserve"> </w:t>
      </w:r>
      <w:r>
        <w:rPr>
          <w:rStyle w:val="Egyiksem"/>
          <w:b/>
          <w:bCs/>
          <w:lang w:val="pt-PT"/>
        </w:rPr>
        <w:t>(de minimis) t</w:t>
      </w:r>
      <w:proofErr w:type="spellStart"/>
      <w:r>
        <w:rPr>
          <w:rStyle w:val="Egyiksem"/>
          <w:b/>
          <w:bCs/>
        </w:rPr>
        <w:t>ámogatás</w:t>
      </w:r>
      <w:proofErr w:type="spellEnd"/>
      <w:r>
        <w:rPr>
          <w:rStyle w:val="Egyiksem"/>
          <w:b/>
          <w:bCs/>
        </w:rPr>
        <w:t xml:space="preserve"> eset</w:t>
      </w:r>
      <w:r>
        <w:rPr>
          <w:rStyle w:val="Egyiksem"/>
          <w:b/>
          <w:bCs/>
          <w:lang w:val="fr-FR"/>
        </w:rPr>
        <w:t>é</w:t>
      </w:r>
      <w:r>
        <w:rPr>
          <w:rStyle w:val="Egyiksem"/>
          <w:b/>
          <w:bCs/>
        </w:rPr>
        <w:t>n</w:t>
      </w:r>
    </w:p>
    <w:tbl>
      <w:tblPr>
        <w:tblStyle w:val="TableNormal"/>
        <w:tblW w:w="90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4110"/>
      </w:tblGrid>
      <w:tr w:rsidR="00F05F3C" w14:paraId="6F1012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53CF3" w14:textId="77777777" w:rsidR="00F05F3C" w:rsidRDefault="00000000">
            <w:pPr>
              <w:spacing w:after="120"/>
              <w:jc w:val="both"/>
            </w:pPr>
            <w:r>
              <w:rPr>
                <w:rStyle w:val="Egyiksem"/>
                <w:b/>
                <w:bCs/>
              </w:rPr>
              <w:t xml:space="preserve">1. </w:t>
            </w:r>
            <w:proofErr w:type="spellStart"/>
            <w:r>
              <w:rPr>
                <w:rStyle w:val="Egyiksem"/>
                <w:b/>
                <w:bCs/>
              </w:rPr>
              <w:t>Kedvezm</w:t>
            </w:r>
            <w:proofErr w:type="spellEnd"/>
            <w:r>
              <w:rPr>
                <w:rStyle w:val="Egyiksem"/>
                <w:b/>
                <w:bCs/>
                <w:lang w:val="fr-FR"/>
              </w:rPr>
              <w:t>é</w:t>
            </w:r>
            <w:proofErr w:type="spellStart"/>
            <w:r>
              <w:rPr>
                <w:rStyle w:val="Egyiksem"/>
                <w:b/>
                <w:bCs/>
              </w:rPr>
              <w:t>nyezett</w:t>
            </w:r>
            <w:proofErr w:type="spellEnd"/>
            <w:r>
              <w:rPr>
                <w:rStyle w:val="Egyiksem"/>
                <w:b/>
                <w:bCs/>
              </w:rPr>
              <w:t xml:space="preserve"> adatai</w:t>
            </w:r>
          </w:p>
        </w:tc>
      </w:tr>
      <w:tr w:rsidR="00F05F3C" w14:paraId="21C062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D5CB0" w14:textId="77777777" w:rsidR="00F05F3C" w:rsidRDefault="00000000">
            <w:pPr>
              <w:spacing w:after="120"/>
            </w:pPr>
            <w:r>
              <w:rPr>
                <w:rStyle w:val="Egyiksem"/>
              </w:rPr>
              <w:t>N</w:t>
            </w:r>
            <w:r>
              <w:rPr>
                <w:rStyle w:val="Egyiksem"/>
                <w:lang w:val="fr-FR"/>
              </w:rPr>
              <w:t>é</w:t>
            </w:r>
            <w:r>
              <w:rPr>
                <w:rStyle w:val="Egyiksem"/>
                <w:lang w:val="da-DK"/>
              </w:rPr>
              <w:t>v: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9C325" w14:textId="77777777" w:rsidR="00F05F3C" w:rsidRDefault="00F05F3C"/>
        </w:tc>
      </w:tr>
      <w:tr w:rsidR="00F05F3C" w14:paraId="220E53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6C668" w14:textId="77777777" w:rsidR="00F05F3C" w:rsidRDefault="00000000">
            <w:pPr>
              <w:spacing w:after="120"/>
            </w:pPr>
            <w:r>
              <w:rPr>
                <w:rStyle w:val="Egyiksem"/>
              </w:rPr>
              <w:t>Ad</w:t>
            </w:r>
            <w:proofErr w:type="spellStart"/>
            <w:r>
              <w:rPr>
                <w:rStyle w:val="Egyiksem"/>
                <w:lang w:val="es-ES_tradnl"/>
              </w:rPr>
              <w:t>ó</w:t>
            </w:r>
            <w:proofErr w:type="spellEnd"/>
            <w:r>
              <w:rPr>
                <w:rStyle w:val="Egyiksem"/>
              </w:rPr>
              <w:t>szám: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67FB7" w14:textId="77777777" w:rsidR="00F05F3C" w:rsidRDefault="00F05F3C"/>
        </w:tc>
      </w:tr>
      <w:tr w:rsidR="00F05F3C" w14:paraId="33791F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F65B6" w14:textId="77777777" w:rsidR="00F05F3C" w:rsidRDefault="00000000">
            <w:pPr>
              <w:spacing w:after="120"/>
            </w:pPr>
            <w:r>
              <w:rPr>
                <w:rStyle w:val="Egyiksem"/>
                <w:lang w:val="es-ES_tradnl"/>
              </w:rPr>
              <w:t>El</w:t>
            </w:r>
            <w:r>
              <w:rPr>
                <w:rStyle w:val="Egyiksem"/>
                <w:lang w:val="fr-FR"/>
              </w:rPr>
              <w:t>é</w:t>
            </w:r>
            <w:proofErr w:type="spellStart"/>
            <w:r>
              <w:rPr>
                <w:rStyle w:val="Egyiksem"/>
              </w:rPr>
              <w:t>rhetős</w:t>
            </w:r>
            <w:proofErr w:type="spellEnd"/>
            <w:r>
              <w:rPr>
                <w:rStyle w:val="Egyiksem"/>
                <w:lang w:val="fr-FR"/>
              </w:rPr>
              <w:t>é</w:t>
            </w:r>
            <w:r>
              <w:rPr>
                <w:rStyle w:val="Egyiksem"/>
              </w:rPr>
              <w:t>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DA7BF" w14:textId="77777777" w:rsidR="00F05F3C" w:rsidRDefault="00F05F3C"/>
        </w:tc>
      </w:tr>
      <w:tr w:rsidR="00F05F3C" w14:paraId="4D0FC4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5FE5F" w14:textId="77777777" w:rsidR="00F05F3C" w:rsidRDefault="00000000">
            <w:pPr>
              <w:spacing w:after="120"/>
            </w:pPr>
            <w:r>
              <w:rPr>
                <w:rStyle w:val="Egyiksem"/>
              </w:rPr>
              <w:t>Aláírásra jogosult k</w:t>
            </w:r>
            <w:r>
              <w:rPr>
                <w:rStyle w:val="Egyiksem"/>
                <w:lang w:val="fr-FR"/>
              </w:rPr>
              <w:t>é</w:t>
            </w:r>
            <w:proofErr w:type="spellStart"/>
            <w:r>
              <w:rPr>
                <w:rStyle w:val="Egyiksem"/>
              </w:rPr>
              <w:t>pviselő</w:t>
            </w:r>
            <w:proofErr w:type="spellEnd"/>
            <w:r>
              <w:rPr>
                <w:rStyle w:val="Egyiksem"/>
              </w:rPr>
              <w:t>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C68DC" w14:textId="77777777" w:rsidR="00F05F3C" w:rsidRDefault="00F05F3C"/>
        </w:tc>
      </w:tr>
      <w:tr w:rsidR="00F05F3C" w14:paraId="3AB6D2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C955A" w14:textId="77777777" w:rsidR="00F05F3C" w:rsidRDefault="00000000">
            <w:pPr>
              <w:spacing w:after="120"/>
            </w:pPr>
            <w:r>
              <w:rPr>
                <w:rStyle w:val="Egyiksem"/>
              </w:rPr>
              <w:t>E-mail cím: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A8B18" w14:textId="77777777" w:rsidR="00F05F3C" w:rsidRDefault="00F05F3C"/>
        </w:tc>
      </w:tr>
      <w:tr w:rsidR="00F05F3C" w14:paraId="616571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/>
          <w:jc w:val="center"/>
        </w:trPr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D81E8" w14:textId="77777777" w:rsidR="00F05F3C" w:rsidRDefault="00000000">
            <w:pPr>
              <w:spacing w:after="120"/>
              <w:rPr>
                <w:rStyle w:val="Egyiksem"/>
              </w:rPr>
            </w:pPr>
            <w:r>
              <w:rPr>
                <w:rStyle w:val="Egyiksem"/>
                <w:i/>
                <w:iCs/>
              </w:rPr>
              <w:t>(jel</w:t>
            </w:r>
            <w:r>
              <w:rPr>
                <w:rStyle w:val="Egyiksem"/>
                <w:i/>
                <w:iCs/>
                <w:lang w:val="sv-SE"/>
              </w:rPr>
              <w:t>ö</w:t>
            </w:r>
            <w:proofErr w:type="spellStart"/>
            <w:r>
              <w:rPr>
                <w:rStyle w:val="Egyiksem"/>
                <w:i/>
                <w:iCs/>
              </w:rPr>
              <w:t>lje</w:t>
            </w:r>
            <w:proofErr w:type="spellEnd"/>
            <w:r>
              <w:rPr>
                <w:rStyle w:val="Egyiksem"/>
                <w:i/>
                <w:iCs/>
              </w:rPr>
              <w:t xml:space="preserve"> X-szel, amennyiben releváns)</w:t>
            </w:r>
          </w:p>
          <w:p w14:paraId="0B2D5E34" w14:textId="77777777" w:rsidR="00F05F3C" w:rsidRPr="00BD3D8D" w:rsidRDefault="00000000">
            <w:pPr>
              <w:pStyle w:val="lielparametri"/>
              <w:spacing w:before="0" w:after="120" w:line="276" w:lineRule="auto"/>
              <w:ind w:left="0"/>
              <w:jc w:val="both"/>
              <w:rPr>
                <w:rStyle w:val="Egyiksem"/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Style w:val="Egyiksem"/>
                <w:rFonts w:ascii="Webdings" w:hAnsi="Webdings"/>
                <w:sz w:val="24"/>
                <w:szCs w:val="24"/>
              </w:rPr>
              <w:sym w:font="Webdings" w:char="F063"/>
            </w:r>
            <w:r w:rsidRPr="00BD3D8D">
              <w:rPr>
                <w:rStyle w:val="Egyiksem"/>
                <w:rFonts w:ascii="Times New Roman" w:hAnsi="Times New Roman"/>
                <w:sz w:val="24"/>
                <w:szCs w:val="24"/>
                <w:lang w:val="hu-HU"/>
              </w:rPr>
              <w:t xml:space="preserve"> Egyesül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fr-FR"/>
              </w:rPr>
              <w:t>é</w:t>
            </w:r>
            <w:r w:rsidRPr="00BD3D8D">
              <w:rPr>
                <w:rStyle w:val="Egyiksem"/>
                <w:rFonts w:ascii="Times New Roman" w:hAnsi="Times New Roman"/>
                <w:sz w:val="24"/>
                <w:szCs w:val="24"/>
                <w:lang w:val="hu-HU"/>
              </w:rPr>
              <w:t xml:space="preserve">s az elmúlt három 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fr-FR"/>
              </w:rPr>
              <w:t>é</w:t>
            </w:r>
            <w:r w:rsidRPr="00BD3D8D">
              <w:rPr>
                <w:rStyle w:val="Egyiksem"/>
                <w:rFonts w:ascii="Times New Roman" w:hAnsi="Times New Roman"/>
                <w:sz w:val="24"/>
                <w:szCs w:val="24"/>
                <w:lang w:val="hu-HU"/>
              </w:rPr>
              <w:t xml:space="preserve">v (3*365 nap) során  </w:t>
            </w:r>
          </w:p>
          <w:p w14:paraId="668397DA" w14:textId="77777777" w:rsidR="00F05F3C" w:rsidRPr="00BD3D8D" w:rsidRDefault="00000000">
            <w:pPr>
              <w:pStyle w:val="lielparametri"/>
              <w:spacing w:before="0" w:after="120" w:line="276" w:lineRule="auto"/>
              <w:ind w:left="0"/>
              <w:jc w:val="both"/>
              <w:rPr>
                <w:lang w:val="hu-HU"/>
              </w:rPr>
            </w:pPr>
            <w:r>
              <w:rPr>
                <w:rStyle w:val="Egyiksem"/>
                <w:rFonts w:ascii="Webdings" w:hAnsi="Webdings"/>
                <w:sz w:val="24"/>
                <w:szCs w:val="24"/>
              </w:rPr>
              <w:sym w:font="Webdings" w:char="F063"/>
            </w:r>
            <w:r w:rsidRPr="00BD3D8D">
              <w:rPr>
                <w:rStyle w:val="Egyiksem"/>
                <w:rFonts w:ascii="Times New Roman" w:hAnsi="Times New Roman"/>
                <w:sz w:val="24"/>
                <w:szCs w:val="24"/>
                <w:lang w:val="hu-HU"/>
              </w:rPr>
              <w:t xml:space="preserve"> Sz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fr-FR"/>
              </w:rPr>
              <w:t>é</w:t>
            </w:r>
            <w:proofErr w:type="spellStart"/>
            <w:r w:rsidRPr="00BD3D8D">
              <w:rPr>
                <w:rStyle w:val="Egyiksem"/>
                <w:rFonts w:ascii="Times New Roman" w:hAnsi="Times New Roman"/>
                <w:sz w:val="24"/>
                <w:szCs w:val="24"/>
                <w:lang w:val="hu-HU"/>
              </w:rPr>
              <w:t>tválás</w:t>
            </w:r>
            <w:proofErr w:type="spellEnd"/>
            <w:r w:rsidRPr="00BD3D8D">
              <w:rPr>
                <w:rStyle w:val="Egyiksem"/>
                <w:rFonts w:ascii="Times New Roman" w:hAnsi="Times New Roman"/>
                <w:sz w:val="24"/>
                <w:szCs w:val="24"/>
                <w:lang w:val="hu-HU"/>
              </w:rPr>
              <w:t xml:space="preserve"> az elmúlt három </w:t>
            </w:r>
            <w:r>
              <w:rPr>
                <w:rStyle w:val="Egyiksem"/>
                <w:rFonts w:ascii="Times New Roman" w:hAnsi="Times New Roman"/>
                <w:sz w:val="24"/>
                <w:szCs w:val="24"/>
                <w:lang w:val="fr-FR"/>
              </w:rPr>
              <w:t>é</w:t>
            </w:r>
            <w:r w:rsidRPr="00BD3D8D">
              <w:rPr>
                <w:rStyle w:val="Egyiksem"/>
                <w:rFonts w:ascii="Times New Roman" w:hAnsi="Times New Roman"/>
                <w:sz w:val="24"/>
                <w:szCs w:val="24"/>
                <w:lang w:val="hu-HU"/>
              </w:rPr>
              <w:t xml:space="preserve">v (3*365 nap) során  </w:t>
            </w:r>
          </w:p>
        </w:tc>
      </w:tr>
      <w:tr w:rsidR="00F05F3C" w14:paraId="26871B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/>
          <w:jc w:val="center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CECF1" w14:textId="77777777" w:rsidR="00F05F3C" w:rsidRDefault="00000000">
            <w:pPr>
              <w:spacing w:after="120"/>
            </w:pPr>
            <w:r>
              <w:rPr>
                <w:rStyle w:val="Egyiksem"/>
              </w:rPr>
              <w:t>Egyesül</w:t>
            </w:r>
            <w:r>
              <w:rPr>
                <w:rStyle w:val="Egyiksem"/>
                <w:lang w:val="fr-FR"/>
              </w:rPr>
              <w:t>é</w:t>
            </w:r>
            <w:r>
              <w:rPr>
                <w:rStyle w:val="Egyiksem"/>
              </w:rPr>
              <w:t>s, sz</w:t>
            </w:r>
            <w:r>
              <w:rPr>
                <w:rStyle w:val="Egyiksem"/>
                <w:lang w:val="fr-FR"/>
              </w:rPr>
              <w:t>é</w:t>
            </w:r>
            <w:proofErr w:type="spellStart"/>
            <w:r>
              <w:rPr>
                <w:rStyle w:val="Egyiksem"/>
              </w:rPr>
              <w:t>tválás</w:t>
            </w:r>
            <w:proofErr w:type="spellEnd"/>
            <w:r>
              <w:rPr>
                <w:rStyle w:val="Egyiksem"/>
              </w:rPr>
              <w:t xml:space="preserve"> ideje: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A8F92" w14:textId="77777777" w:rsidR="00F05F3C" w:rsidRDefault="00F05F3C">
            <w:pPr>
              <w:spacing w:after="120"/>
              <w:rPr>
                <w:rStyle w:val="Egyiksem"/>
              </w:rPr>
            </w:pPr>
          </w:p>
          <w:p w14:paraId="00C2D2D2" w14:textId="77777777" w:rsidR="00F05F3C" w:rsidRDefault="00000000">
            <w:pPr>
              <w:spacing w:after="120"/>
              <w:rPr>
                <w:rStyle w:val="Egyiksem"/>
              </w:rPr>
            </w:pPr>
            <w:r>
              <w:rPr>
                <w:rStyle w:val="Egyiksem"/>
                <w:lang w:val="en-US"/>
              </w:rPr>
              <w:t>_________   ___________   _________</w:t>
            </w:r>
          </w:p>
          <w:p w14:paraId="4D1E82A7" w14:textId="77777777" w:rsidR="00F05F3C" w:rsidRDefault="00000000">
            <w:pPr>
              <w:spacing w:after="120"/>
            </w:pPr>
            <w:r>
              <w:rPr>
                <w:rStyle w:val="Egyiksem"/>
              </w:rPr>
              <w:t xml:space="preserve">   (</w:t>
            </w:r>
            <w:proofErr w:type="gramStart"/>
            <w:r>
              <w:rPr>
                <w:rStyle w:val="Egyiksem"/>
                <w:lang w:val="fr-FR"/>
              </w:rPr>
              <w:t>é</w:t>
            </w:r>
            <w:r>
              <w:rPr>
                <w:rStyle w:val="Egyiksem"/>
                <w:lang w:val="de-DE"/>
              </w:rPr>
              <w:t xml:space="preserve">v)   </w:t>
            </w:r>
            <w:proofErr w:type="gramEnd"/>
            <w:r>
              <w:rPr>
                <w:rStyle w:val="Egyiksem"/>
                <w:lang w:val="de-DE"/>
              </w:rPr>
              <w:t xml:space="preserve">       </w:t>
            </w:r>
            <w:proofErr w:type="gramStart"/>
            <w:r>
              <w:rPr>
                <w:rStyle w:val="Egyiksem"/>
                <w:lang w:val="de-DE"/>
              </w:rPr>
              <w:t xml:space="preserve">   (h</w:t>
            </w:r>
            <w:proofErr w:type="spellStart"/>
            <w:r>
              <w:rPr>
                <w:rStyle w:val="Egyiksem"/>
                <w:lang w:val="es-ES_tradnl"/>
              </w:rPr>
              <w:t>ó</w:t>
            </w:r>
            <w:r>
              <w:rPr>
                <w:rStyle w:val="Egyiksem"/>
                <w:lang w:val="de-DE"/>
              </w:rPr>
              <w:t>nap</w:t>
            </w:r>
            <w:proofErr w:type="spellEnd"/>
            <w:r>
              <w:rPr>
                <w:rStyle w:val="Egyiksem"/>
                <w:lang w:val="de-DE"/>
              </w:rPr>
              <w:t xml:space="preserve">)   </w:t>
            </w:r>
            <w:proofErr w:type="gramEnd"/>
            <w:r>
              <w:rPr>
                <w:rStyle w:val="Egyiksem"/>
                <w:lang w:val="de-DE"/>
              </w:rPr>
              <w:t xml:space="preserve">     </w:t>
            </w:r>
            <w:proofErr w:type="gramStart"/>
            <w:r>
              <w:rPr>
                <w:rStyle w:val="Egyiksem"/>
                <w:lang w:val="de-DE"/>
              </w:rPr>
              <w:t xml:space="preserve">   (</w:t>
            </w:r>
            <w:proofErr w:type="spellStart"/>
            <w:proofErr w:type="gramEnd"/>
            <w:r>
              <w:rPr>
                <w:rStyle w:val="Egyiksem"/>
                <w:lang w:val="de-DE"/>
              </w:rPr>
              <w:t>nap</w:t>
            </w:r>
            <w:proofErr w:type="spellEnd"/>
            <w:r>
              <w:rPr>
                <w:rStyle w:val="Egyiksem"/>
                <w:lang w:val="de-DE"/>
              </w:rPr>
              <w:t>)</w:t>
            </w:r>
          </w:p>
        </w:tc>
      </w:tr>
    </w:tbl>
    <w:p w14:paraId="1D505785" w14:textId="77777777" w:rsidR="00F05F3C" w:rsidRDefault="00F05F3C" w:rsidP="00BD3D8D">
      <w:pPr>
        <w:widowControl w:val="0"/>
        <w:spacing w:after="120"/>
        <w:rPr>
          <w:rStyle w:val="Egyiksem"/>
          <w:b/>
          <w:bCs/>
        </w:rPr>
      </w:pPr>
    </w:p>
    <w:p w14:paraId="2E3A4C74" w14:textId="77777777" w:rsidR="00F05F3C" w:rsidRDefault="00000000">
      <w:pPr>
        <w:spacing w:after="120"/>
        <w:jc w:val="both"/>
      </w:pPr>
      <w:r>
        <w:rPr>
          <w:rStyle w:val="EgyiksemA"/>
        </w:rPr>
        <w:t>Ezúton nyilatkozom, hogy a jelen nyilatkozat aláírását megelőző há</w:t>
      </w:r>
      <w:r w:rsidRPr="00BD3D8D">
        <w:rPr>
          <w:rStyle w:val="Egyiksem"/>
        </w:rPr>
        <w:t xml:space="preserve">rom </w:t>
      </w:r>
      <w:r>
        <w:rPr>
          <w:rStyle w:val="Egyiksem"/>
          <w:lang w:val="fr-FR"/>
        </w:rPr>
        <w:t>é</w:t>
      </w:r>
      <w:r>
        <w:rPr>
          <w:rStyle w:val="EgyiksemA"/>
        </w:rPr>
        <w:t xml:space="preserve">v (3*365 nap) során a </w:t>
      </w:r>
      <w:proofErr w:type="spellStart"/>
      <w:r>
        <w:rPr>
          <w:rStyle w:val="EgyiksemA"/>
        </w:rPr>
        <w:t>kedvezm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nyezett</w:t>
      </w:r>
      <w:proofErr w:type="spellEnd"/>
      <w:r>
        <w:rPr>
          <w:rStyle w:val="EgyiksemA"/>
        </w:rPr>
        <w:t xml:space="preserve">, </w:t>
      </w:r>
      <w:proofErr w:type="spellStart"/>
      <w:r>
        <w:rPr>
          <w:rStyle w:val="EgyiksemA"/>
        </w:rPr>
        <w:t>tová</w:t>
      </w:r>
      <w:r>
        <w:rPr>
          <w:rStyle w:val="Egyiksem"/>
          <w:lang w:val="it-IT"/>
        </w:rPr>
        <w:t>bb</w:t>
      </w:r>
      <w:proofErr w:type="spellEnd"/>
      <w:r>
        <w:rPr>
          <w:rStyle w:val="EgyiksemA"/>
        </w:rPr>
        <w:t xml:space="preserve">á az olyan vállalkozások, amelyekkel a </w:t>
      </w:r>
      <w:proofErr w:type="spellStart"/>
      <w:r>
        <w:rPr>
          <w:rStyle w:val="EgyiksemA"/>
        </w:rPr>
        <w:t>kedvezm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nyezett</w:t>
      </w:r>
      <w:proofErr w:type="spellEnd"/>
      <w:r>
        <w:rPr>
          <w:rStyle w:val="EgyiksemA"/>
        </w:rPr>
        <w:t xml:space="preserve"> a bizottsági rendelet 2. cikk (2) bekezd</w:t>
      </w:r>
      <w:r>
        <w:rPr>
          <w:rStyle w:val="Egyiksem"/>
          <w:lang w:val="fr-FR"/>
        </w:rPr>
        <w:t>é</w:t>
      </w:r>
      <w:r>
        <w:rPr>
          <w:rStyle w:val="EgyiksemA"/>
        </w:rPr>
        <w:t xml:space="preserve">se alapján egy </w:t>
      </w:r>
      <w:r>
        <w:rPr>
          <w:rStyle w:val="Egyiksem"/>
          <w:lang w:val="fr-FR"/>
        </w:rPr>
        <w:t>é</w:t>
      </w:r>
      <w:r>
        <w:rPr>
          <w:rStyle w:val="EgyiksemA"/>
        </w:rPr>
        <w:t>s ugyanazon vállalkozásnak minősül, Magyarországon a k</w:t>
      </w:r>
      <w:r>
        <w:rPr>
          <w:rStyle w:val="Egyiksem"/>
          <w:lang w:val="sv-SE"/>
        </w:rPr>
        <w:t>ö</w:t>
      </w:r>
      <w:r>
        <w:rPr>
          <w:rStyle w:val="EgyiksemA"/>
        </w:rPr>
        <w:t xml:space="preserve">vetkező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támogatás(ok)</w:t>
      </w:r>
      <w:proofErr w:type="spellStart"/>
      <w:r>
        <w:rPr>
          <w:rStyle w:val="EgyiksemA"/>
        </w:rPr>
        <w:t>ban</w:t>
      </w:r>
      <w:proofErr w:type="spellEnd"/>
      <w:r>
        <w:rPr>
          <w:rStyle w:val="EgyiksemA"/>
        </w:rPr>
        <w:t xml:space="preserve"> r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szesültek</w:t>
      </w:r>
      <w:proofErr w:type="spellEnd"/>
      <w:r>
        <w:rPr>
          <w:rStyle w:val="EgyiksemA"/>
        </w:rPr>
        <w:t xml:space="preserve">. </w:t>
      </w:r>
    </w:p>
    <w:p w14:paraId="0D93CE64" w14:textId="77777777" w:rsidR="00F05F3C" w:rsidRDefault="00000000">
      <w:pPr>
        <w:spacing w:after="120"/>
        <w:jc w:val="both"/>
      </w:pPr>
      <w:r>
        <w:rPr>
          <w:rStyle w:val="EgyiksemA"/>
        </w:rPr>
        <w:t xml:space="preserve">Nyilatkozatom arra is kiterjed, hogy a </w:t>
      </w:r>
      <w:proofErr w:type="spellStart"/>
      <w:r>
        <w:rPr>
          <w:rStyle w:val="EgyiksemA"/>
        </w:rPr>
        <w:t>kedvezm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nyezett</w:t>
      </w:r>
      <w:proofErr w:type="spellEnd"/>
      <w:r>
        <w:rPr>
          <w:rStyle w:val="EgyiksemA"/>
        </w:rPr>
        <w:t xml:space="preserve">, </w:t>
      </w:r>
      <w:proofErr w:type="spellStart"/>
      <w:r>
        <w:rPr>
          <w:rStyle w:val="EgyiksemA"/>
        </w:rPr>
        <w:t>tová</w:t>
      </w:r>
      <w:r>
        <w:rPr>
          <w:rStyle w:val="Egyiksem"/>
          <w:lang w:val="it-IT"/>
        </w:rPr>
        <w:t>bb</w:t>
      </w:r>
      <w:proofErr w:type="spellEnd"/>
      <w:r>
        <w:rPr>
          <w:rStyle w:val="EgyiksemA"/>
        </w:rPr>
        <w:t xml:space="preserve">á az olyan vállalkozások, amelyekkel a </w:t>
      </w:r>
      <w:proofErr w:type="spellStart"/>
      <w:r>
        <w:rPr>
          <w:rStyle w:val="EgyiksemA"/>
        </w:rPr>
        <w:t>kedvezm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nyezett</w:t>
      </w:r>
      <w:proofErr w:type="spellEnd"/>
      <w:r>
        <w:rPr>
          <w:rStyle w:val="EgyiksemA"/>
        </w:rPr>
        <w:t xml:space="preserve"> egy </w:t>
      </w:r>
      <w:r>
        <w:rPr>
          <w:rStyle w:val="Egyiksem"/>
          <w:lang w:val="fr-FR"/>
        </w:rPr>
        <w:t>é</w:t>
      </w:r>
      <w:r>
        <w:rPr>
          <w:rStyle w:val="EgyiksemA"/>
        </w:rPr>
        <w:t xml:space="preserve">s ugyanazon vállalkozásnak minősül, milyen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támogatás(ok)</w:t>
      </w:r>
      <w:proofErr w:type="spellStart"/>
      <w:r>
        <w:rPr>
          <w:rStyle w:val="EgyiksemA"/>
        </w:rPr>
        <w:t>ra</w:t>
      </w:r>
      <w:proofErr w:type="spellEnd"/>
      <w:r>
        <w:rPr>
          <w:rStyle w:val="EgyiksemA"/>
        </w:rPr>
        <w:t xml:space="preserve"> nyújtottak be támogatási k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relmet</w:t>
      </w:r>
      <w:proofErr w:type="spellEnd"/>
      <w:r>
        <w:rPr>
          <w:rStyle w:val="EgyiksemA"/>
        </w:rPr>
        <w:t xml:space="preserve"> (az elutasított k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relmekről</w:t>
      </w:r>
      <w:proofErr w:type="spellEnd"/>
      <w:r>
        <w:rPr>
          <w:rStyle w:val="EgyiksemA"/>
        </w:rPr>
        <w:t xml:space="preserve"> nem kell nyilatkozni, csak </w:t>
      </w:r>
      <w:proofErr w:type="spellStart"/>
      <w:r>
        <w:rPr>
          <w:rStyle w:val="EgyiksemA"/>
        </w:rPr>
        <w:t>azokr</w:t>
      </w:r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>l, amelyek elbírálása folyamatban van).</w:t>
      </w:r>
    </w:p>
    <w:p w14:paraId="7A619A68" w14:textId="77777777" w:rsidR="00F05F3C" w:rsidRDefault="00000000">
      <w:pPr>
        <w:spacing w:after="120"/>
        <w:jc w:val="both"/>
        <w:sectPr w:rsidR="00F05F3C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  <w:r>
        <w:rPr>
          <w:rStyle w:val="EgyiksemA"/>
        </w:rPr>
        <w:t>Nyilatkozatom a bizottsági rendelet 3. cikk (8)-(9) bekezd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  <w:lang w:val="de-DE"/>
        </w:rPr>
        <w:t>seiben</w:t>
      </w:r>
      <w:proofErr w:type="spellEnd"/>
      <w:r>
        <w:rPr>
          <w:rStyle w:val="Egyiksem"/>
          <w:lang w:val="de-DE"/>
        </w:rPr>
        <w:t xml:space="preserve"> </w:t>
      </w:r>
      <w:r>
        <w:rPr>
          <w:rStyle w:val="EgyiksemA"/>
        </w:rPr>
        <w:t xml:space="preserve">írtak betartásához </w:t>
      </w:r>
      <w:proofErr w:type="spellStart"/>
      <w:r>
        <w:rPr>
          <w:rStyle w:val="EgyiksemA"/>
        </w:rPr>
        <w:t>szüks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ges</w:t>
      </w:r>
      <w:proofErr w:type="spellEnd"/>
      <w:r>
        <w:rPr>
          <w:rStyle w:val="EgyiksemA"/>
        </w:rPr>
        <w:t xml:space="preserve"> adatokat is tartalmazza.</w:t>
      </w:r>
      <w:r>
        <w:rPr>
          <w:rStyle w:val="Lbjegyzet-hivatkozs"/>
        </w:rPr>
        <w:footnoteReference w:id="2"/>
      </w:r>
    </w:p>
    <w:p w14:paraId="2A04F845" w14:textId="77777777" w:rsidR="00BD3D8D" w:rsidRDefault="00BD3D8D"/>
    <w:tbl>
      <w:tblPr>
        <w:tblStyle w:val="TableNormal"/>
        <w:tblW w:w="1399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1968"/>
        <w:gridCol w:w="1578"/>
        <w:gridCol w:w="1855"/>
        <w:gridCol w:w="2079"/>
        <w:gridCol w:w="1392"/>
        <w:gridCol w:w="1025"/>
        <w:gridCol w:w="965"/>
        <w:gridCol w:w="1007"/>
        <w:gridCol w:w="1151"/>
      </w:tblGrid>
      <w:tr w:rsidR="00F05F3C" w14:paraId="3C8571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13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D7DF2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</w:rPr>
              <w:t>2. C</w:t>
            </w:r>
            <w:proofErr w:type="spellStart"/>
            <w:r>
              <w:rPr>
                <w:rStyle w:val="Egyiksem"/>
                <w:b/>
                <w:bCs/>
              </w:rPr>
              <w:t>sek</w:t>
            </w:r>
            <w:proofErr w:type="spellEnd"/>
            <w:r>
              <w:rPr>
                <w:rStyle w:val="Egyiksem"/>
                <w:b/>
                <w:bCs/>
                <w:lang w:val="fr-FR"/>
              </w:rPr>
              <w:t>é</w:t>
            </w:r>
            <w:proofErr w:type="spellStart"/>
            <w:r>
              <w:rPr>
                <w:rStyle w:val="Egyiksem"/>
                <w:b/>
                <w:bCs/>
                <w:lang w:val="en-US"/>
              </w:rPr>
              <w:t>ly</w:t>
            </w:r>
            <w:proofErr w:type="spellEnd"/>
            <w:r>
              <w:rPr>
                <w:rStyle w:val="Egyiksem"/>
                <w:b/>
                <w:bCs/>
                <w:lang w:val="en-US"/>
              </w:rPr>
              <w:t xml:space="preserve"> </w:t>
            </w:r>
            <w:r>
              <w:rPr>
                <w:rStyle w:val="Egyiksem"/>
                <w:b/>
                <w:bCs/>
                <w:lang w:val="sv-SE"/>
              </w:rPr>
              <w:t>ö</w:t>
            </w:r>
            <w:proofErr w:type="spellStart"/>
            <w:r>
              <w:rPr>
                <w:rStyle w:val="Egyiksem"/>
                <w:b/>
                <w:bCs/>
              </w:rPr>
              <w:t>sszegű</w:t>
            </w:r>
            <w:proofErr w:type="spellEnd"/>
            <w:r>
              <w:rPr>
                <w:rStyle w:val="Egyiksem"/>
                <w:b/>
                <w:bCs/>
              </w:rPr>
              <w:t xml:space="preserve"> támogatások</w:t>
            </w:r>
          </w:p>
        </w:tc>
      </w:tr>
      <w:tr w:rsidR="00F05F3C" w14:paraId="573F7A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4D041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6323E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</w:rPr>
              <w:t>Támogatás jogalapja (bizottsági rendelet száma)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24C30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</w:rPr>
              <w:t>Támogatást nyújtó szervezet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1BB35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</w:rPr>
              <w:t xml:space="preserve">Támogatás 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kedvezm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  <w:lang w:val="fr-FR"/>
              </w:rPr>
              <w:t>é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nyezettje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Egyiksem"/>
                <w:b/>
                <w:bCs/>
                <w:sz w:val="20"/>
                <w:szCs w:val="20"/>
                <w:lang w:val="fr-FR"/>
              </w:rPr>
              <w:t>és cé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lja</w:t>
            </w:r>
            <w:proofErr w:type="spellEnd"/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7BE10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</w:rPr>
              <w:t>K</w:t>
            </w:r>
            <w:r>
              <w:rPr>
                <w:rStyle w:val="Egyiksem"/>
                <w:b/>
                <w:bCs/>
                <w:sz w:val="20"/>
                <w:szCs w:val="20"/>
                <w:lang w:val="fr-FR"/>
              </w:rPr>
              <w:t>é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relem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</w:rPr>
              <w:t xml:space="preserve"> benyújtásának dátuma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35589" w14:textId="77777777" w:rsidR="00F05F3C" w:rsidRDefault="00000000">
            <w:pPr>
              <w:spacing w:after="120"/>
              <w:jc w:val="center"/>
            </w:pP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Odaít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rStyle w:val="Egyiksem"/>
                <w:b/>
                <w:bCs/>
                <w:sz w:val="20"/>
                <w:szCs w:val="20"/>
              </w:rPr>
              <w:t>l</w:t>
            </w:r>
            <w:r>
              <w:rPr>
                <w:rStyle w:val="Egyiksem"/>
                <w:b/>
                <w:bCs/>
                <w:sz w:val="20"/>
                <w:szCs w:val="20"/>
                <w:lang w:val="fr-FR"/>
              </w:rPr>
              <w:t>és d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átuma</w:t>
            </w:r>
            <w:proofErr w:type="spellEnd"/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54DED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</w:rPr>
              <w:t xml:space="preserve">Támogatás </w:t>
            </w:r>
            <w:r>
              <w:rPr>
                <w:rStyle w:val="Egyiksem"/>
                <w:b/>
                <w:bCs/>
                <w:sz w:val="20"/>
                <w:szCs w:val="20"/>
                <w:lang w:val="sv-SE"/>
              </w:rPr>
              <w:t>ö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sszege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B38D2" w14:textId="77777777" w:rsidR="00F05F3C" w:rsidRDefault="00000000">
            <w:pPr>
              <w:spacing w:after="120"/>
              <w:jc w:val="center"/>
            </w:pP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Támogatá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  <w:lang w:val="it-IT"/>
              </w:rPr>
              <w:t xml:space="preserve">s 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  <w:lang w:val="it-IT"/>
              </w:rPr>
              <w:t>brutt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</w:rPr>
              <w:t>ó támogatástartalma</w:t>
            </w:r>
          </w:p>
        </w:tc>
      </w:tr>
      <w:tr w:rsidR="00F05F3C" w14:paraId="4F4C20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744" w14:textId="77777777" w:rsidR="00F05F3C" w:rsidRDefault="00F05F3C"/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7CC7" w14:textId="77777777" w:rsidR="00F05F3C" w:rsidRDefault="00F05F3C"/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A64C" w14:textId="77777777" w:rsidR="00F05F3C" w:rsidRDefault="00F05F3C"/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A0CE" w14:textId="77777777" w:rsidR="00F05F3C" w:rsidRDefault="00F05F3C"/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C797" w14:textId="77777777" w:rsidR="00F05F3C" w:rsidRDefault="00F05F3C"/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D402" w14:textId="77777777" w:rsidR="00F05F3C" w:rsidRDefault="00F05F3C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616C8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</w:rPr>
              <w:t>Forint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4F07E" w14:textId="77777777" w:rsidR="00F05F3C" w:rsidRDefault="00000000">
            <w:pPr>
              <w:spacing w:after="120"/>
              <w:jc w:val="center"/>
            </w:pP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Eur</w:t>
            </w:r>
            <w:r>
              <w:rPr>
                <w:rStyle w:val="Egyiksem"/>
                <w:b/>
                <w:bCs/>
                <w:sz w:val="20"/>
                <w:szCs w:val="20"/>
                <w:lang w:val="es-ES_tradnl"/>
              </w:rPr>
              <w:t>ó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AD2BC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</w:rPr>
              <w:t>Forint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362A5" w14:textId="77777777" w:rsidR="00F05F3C" w:rsidRDefault="00000000">
            <w:pPr>
              <w:spacing w:after="120"/>
              <w:jc w:val="center"/>
            </w:pP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Eur</w:t>
            </w:r>
            <w:r>
              <w:rPr>
                <w:rStyle w:val="Egyiksem"/>
                <w:b/>
                <w:bCs/>
                <w:sz w:val="20"/>
                <w:szCs w:val="20"/>
                <w:lang w:val="es-ES_tradnl"/>
              </w:rPr>
              <w:t>ó</w:t>
            </w:r>
            <w:proofErr w:type="spellEnd"/>
          </w:p>
        </w:tc>
      </w:tr>
      <w:tr w:rsidR="00F05F3C" w14:paraId="4D07BE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57A59" w14:textId="77777777" w:rsidR="00F05F3C" w:rsidRDefault="00F05F3C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3865E" w14:textId="77777777" w:rsidR="00F05F3C" w:rsidRDefault="00F05F3C"/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69C6A" w14:textId="77777777" w:rsidR="00F05F3C" w:rsidRDefault="00F05F3C"/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B674C" w14:textId="77777777" w:rsidR="00F05F3C" w:rsidRDefault="00F05F3C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6B1D0" w14:textId="77777777" w:rsidR="00F05F3C" w:rsidRDefault="00F05F3C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06548" w14:textId="77777777" w:rsidR="00F05F3C" w:rsidRDefault="00F05F3C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A6A81" w14:textId="77777777" w:rsidR="00F05F3C" w:rsidRDefault="00F05F3C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48731" w14:textId="77777777" w:rsidR="00F05F3C" w:rsidRDefault="00F05F3C"/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342B6" w14:textId="77777777" w:rsidR="00F05F3C" w:rsidRDefault="00F05F3C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306C7" w14:textId="77777777" w:rsidR="00F05F3C" w:rsidRDefault="00F05F3C"/>
        </w:tc>
      </w:tr>
      <w:tr w:rsidR="00F05F3C" w14:paraId="47588B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EEB3A" w14:textId="77777777" w:rsidR="00F05F3C" w:rsidRDefault="00F05F3C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2F17A" w14:textId="77777777" w:rsidR="00F05F3C" w:rsidRDefault="00F05F3C"/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B442" w14:textId="77777777" w:rsidR="00F05F3C" w:rsidRDefault="00F05F3C"/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E00C6" w14:textId="77777777" w:rsidR="00F05F3C" w:rsidRDefault="00F05F3C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079A2" w14:textId="77777777" w:rsidR="00F05F3C" w:rsidRDefault="00F05F3C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6FD31" w14:textId="77777777" w:rsidR="00F05F3C" w:rsidRDefault="00F05F3C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C0344" w14:textId="77777777" w:rsidR="00F05F3C" w:rsidRDefault="00F05F3C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5FF9A" w14:textId="77777777" w:rsidR="00F05F3C" w:rsidRDefault="00F05F3C"/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B94C1" w14:textId="77777777" w:rsidR="00F05F3C" w:rsidRDefault="00F05F3C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699D6" w14:textId="77777777" w:rsidR="00F05F3C" w:rsidRDefault="00F05F3C"/>
        </w:tc>
      </w:tr>
      <w:tr w:rsidR="00F05F3C" w14:paraId="419EB2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BB246" w14:textId="77777777" w:rsidR="00F05F3C" w:rsidRDefault="00F05F3C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2F85B" w14:textId="77777777" w:rsidR="00F05F3C" w:rsidRDefault="00F05F3C"/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E7521" w14:textId="77777777" w:rsidR="00F05F3C" w:rsidRDefault="00F05F3C"/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04410" w14:textId="77777777" w:rsidR="00F05F3C" w:rsidRDefault="00F05F3C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FE1D1" w14:textId="77777777" w:rsidR="00F05F3C" w:rsidRDefault="00F05F3C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6FE1F" w14:textId="77777777" w:rsidR="00F05F3C" w:rsidRDefault="00F05F3C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FB404" w14:textId="77777777" w:rsidR="00F05F3C" w:rsidRDefault="00F05F3C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E59B" w14:textId="77777777" w:rsidR="00F05F3C" w:rsidRDefault="00F05F3C"/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A315E" w14:textId="77777777" w:rsidR="00F05F3C" w:rsidRDefault="00F05F3C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4B69F" w14:textId="77777777" w:rsidR="00F05F3C" w:rsidRDefault="00F05F3C"/>
        </w:tc>
      </w:tr>
    </w:tbl>
    <w:p w14:paraId="00358FD1" w14:textId="77777777" w:rsidR="00F05F3C" w:rsidRDefault="00F05F3C">
      <w:pPr>
        <w:widowControl w:val="0"/>
        <w:spacing w:after="120"/>
        <w:ind w:left="108" w:hanging="108"/>
        <w:rPr>
          <w:rStyle w:val="EgyiksemA"/>
        </w:rPr>
      </w:pPr>
    </w:p>
    <w:p w14:paraId="21DAF34F" w14:textId="77777777" w:rsidR="00F05F3C" w:rsidRDefault="00F05F3C">
      <w:pPr>
        <w:spacing w:after="120"/>
        <w:jc w:val="both"/>
        <w:sectPr w:rsidR="00F05F3C" w:rsidSect="00BD3D8D">
          <w:headerReference w:type="default" r:id="rId9"/>
          <w:pgSz w:w="16840" w:h="11900" w:orient="landscape"/>
          <w:pgMar w:top="1417" w:right="1417" w:bottom="1417" w:left="1417" w:header="708" w:footer="708" w:gutter="0"/>
          <w:cols w:space="708"/>
          <w:docGrid w:linePitch="326"/>
        </w:sectPr>
      </w:pPr>
    </w:p>
    <w:tbl>
      <w:tblPr>
        <w:tblStyle w:val="TableNormal"/>
        <w:tblW w:w="93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5"/>
        <w:gridCol w:w="3755"/>
      </w:tblGrid>
      <w:tr w:rsidR="00F05F3C" w14:paraId="214A8E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4E1E2" w14:textId="77777777" w:rsidR="00F05F3C" w:rsidRDefault="00000000">
            <w:pPr>
              <w:spacing w:after="120"/>
            </w:pPr>
            <w:r>
              <w:rPr>
                <w:rStyle w:val="Egyiksem"/>
                <w:b/>
                <w:bCs/>
              </w:rPr>
              <w:lastRenderedPageBreak/>
              <w:t xml:space="preserve">3. Adatok az egy </w:t>
            </w:r>
            <w:r>
              <w:rPr>
                <w:rStyle w:val="Egyiksem"/>
                <w:b/>
                <w:bCs/>
                <w:lang w:val="fr-FR"/>
              </w:rPr>
              <w:t>é</w:t>
            </w:r>
            <w:r>
              <w:rPr>
                <w:rStyle w:val="Egyiksem"/>
                <w:b/>
                <w:bCs/>
              </w:rPr>
              <w:t xml:space="preserve">s ugyanazon </w:t>
            </w:r>
            <w:proofErr w:type="spellStart"/>
            <w:r>
              <w:rPr>
                <w:rStyle w:val="Egyiksem"/>
                <w:b/>
                <w:bCs/>
              </w:rPr>
              <w:t>vállalkozásokr</w:t>
            </w:r>
            <w:r>
              <w:rPr>
                <w:rStyle w:val="Egyiksem"/>
                <w:b/>
                <w:bCs/>
                <w:lang w:val="es-ES_tradnl"/>
              </w:rPr>
              <w:t>ó</w:t>
            </w:r>
            <w:proofErr w:type="spellEnd"/>
            <w:r>
              <w:rPr>
                <w:rStyle w:val="Egyiksem"/>
                <w:b/>
                <w:bCs/>
              </w:rPr>
              <w:t>l</w:t>
            </w:r>
          </w:p>
        </w:tc>
      </w:tr>
      <w:tr w:rsidR="00F05F3C" w14:paraId="3880C1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C26FE" w14:textId="77777777" w:rsidR="00F05F3C" w:rsidRDefault="00000000">
            <w:pPr>
              <w:spacing w:after="120"/>
              <w:jc w:val="both"/>
            </w:pPr>
            <w:r>
              <w:rPr>
                <w:rStyle w:val="Egyiksem"/>
              </w:rPr>
              <w:t>Nyilatkozom, hogy a bizottsági rendelet 2. cikk (2) bekezd</w:t>
            </w:r>
            <w:r>
              <w:rPr>
                <w:rStyle w:val="Egyiksem"/>
                <w:lang w:val="fr-FR"/>
              </w:rPr>
              <w:t>é</w:t>
            </w:r>
            <w:r>
              <w:rPr>
                <w:rStyle w:val="Egyiksem"/>
              </w:rPr>
              <w:t xml:space="preserve">se </w:t>
            </w:r>
            <w:r>
              <w:rPr>
                <w:rStyle w:val="Egyiksem"/>
                <w:lang w:val="fr-FR"/>
              </w:rPr>
              <w:t>é</w:t>
            </w:r>
            <w:proofErr w:type="spellStart"/>
            <w:r>
              <w:rPr>
                <w:rStyle w:val="Egyiksem"/>
              </w:rPr>
              <w:t>rtelm</w:t>
            </w:r>
            <w:proofErr w:type="spellEnd"/>
            <w:r>
              <w:rPr>
                <w:rStyle w:val="Egyiksem"/>
                <w:lang w:val="fr-FR"/>
              </w:rPr>
              <w:t>é</w:t>
            </w:r>
            <w:proofErr w:type="spellStart"/>
            <w:r>
              <w:rPr>
                <w:rStyle w:val="Egyiksem"/>
              </w:rPr>
              <w:t>ben</w:t>
            </w:r>
            <w:proofErr w:type="spellEnd"/>
            <w:r>
              <w:rPr>
                <w:rStyle w:val="Egyiksem"/>
              </w:rPr>
              <w:t xml:space="preserve"> a </w:t>
            </w:r>
            <w:proofErr w:type="spellStart"/>
            <w:r>
              <w:rPr>
                <w:rStyle w:val="Egyiksem"/>
              </w:rPr>
              <w:t>kedvezm</w:t>
            </w:r>
            <w:proofErr w:type="spellEnd"/>
            <w:r>
              <w:rPr>
                <w:rStyle w:val="Egyiksem"/>
                <w:lang w:val="fr-FR"/>
              </w:rPr>
              <w:t>é</w:t>
            </w:r>
            <w:proofErr w:type="spellStart"/>
            <w:r>
              <w:rPr>
                <w:rStyle w:val="Egyiksem"/>
              </w:rPr>
              <w:t>nyezett</w:t>
            </w:r>
            <w:proofErr w:type="spellEnd"/>
            <w:r>
              <w:rPr>
                <w:rStyle w:val="Egyiksem"/>
              </w:rPr>
              <w:t xml:space="preserve"> az alábbi vállalkozásokkal minősül egy </w:t>
            </w:r>
            <w:r>
              <w:rPr>
                <w:rStyle w:val="Egyiksem"/>
                <w:lang w:val="fr-FR"/>
              </w:rPr>
              <w:t>é</w:t>
            </w:r>
            <w:r>
              <w:rPr>
                <w:rStyle w:val="Egyiksem"/>
              </w:rPr>
              <w:t>s ugyanazon vállalkozásnak.</w:t>
            </w:r>
          </w:p>
        </w:tc>
      </w:tr>
      <w:tr w:rsidR="00F05F3C" w14:paraId="429696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3F1A7" w14:textId="77777777" w:rsidR="00F05F3C" w:rsidRDefault="00000000">
            <w:pPr>
              <w:spacing w:after="120"/>
            </w:pPr>
            <w:proofErr w:type="spellStart"/>
            <w:r>
              <w:rPr>
                <w:rStyle w:val="Egyiksem"/>
                <w:b/>
                <w:bCs/>
              </w:rPr>
              <w:t>Vállalkozá</w:t>
            </w:r>
            <w:proofErr w:type="spellEnd"/>
            <w:r>
              <w:rPr>
                <w:rStyle w:val="Egyiksem"/>
                <w:b/>
                <w:bCs/>
                <w:lang w:val="en-US"/>
              </w:rPr>
              <w:t>s neve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A76A6" w14:textId="77777777" w:rsidR="00F05F3C" w:rsidRDefault="00000000">
            <w:pPr>
              <w:spacing w:after="120"/>
            </w:pPr>
            <w:r>
              <w:rPr>
                <w:rStyle w:val="Egyiksem"/>
                <w:b/>
                <w:bCs/>
              </w:rPr>
              <w:t>Ad</w:t>
            </w:r>
            <w:proofErr w:type="spellStart"/>
            <w:r>
              <w:rPr>
                <w:rStyle w:val="Egyiksem"/>
                <w:b/>
                <w:bCs/>
                <w:lang w:val="es-ES_tradnl"/>
              </w:rPr>
              <w:t>ó</w:t>
            </w:r>
            <w:proofErr w:type="spellEnd"/>
            <w:r>
              <w:rPr>
                <w:rStyle w:val="Egyiksem"/>
                <w:b/>
                <w:bCs/>
              </w:rPr>
              <w:t>száma</w:t>
            </w:r>
          </w:p>
        </w:tc>
      </w:tr>
      <w:tr w:rsidR="00F05F3C" w14:paraId="136DA6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  <w:jc w:val="center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F89B" w14:textId="77777777" w:rsidR="00F05F3C" w:rsidRDefault="00F05F3C"/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327E0" w14:textId="77777777" w:rsidR="00F05F3C" w:rsidRDefault="00F05F3C"/>
        </w:tc>
      </w:tr>
      <w:tr w:rsidR="00F05F3C" w14:paraId="142EAF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  <w:jc w:val="center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6B0F0" w14:textId="77777777" w:rsidR="00F05F3C" w:rsidRDefault="00F05F3C"/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EECC9" w14:textId="77777777" w:rsidR="00F05F3C" w:rsidRDefault="00F05F3C"/>
        </w:tc>
      </w:tr>
      <w:tr w:rsidR="00F05F3C" w14:paraId="397156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  <w:jc w:val="center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9B663" w14:textId="77777777" w:rsidR="00F05F3C" w:rsidRDefault="00F05F3C"/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6D90C" w14:textId="77777777" w:rsidR="00F05F3C" w:rsidRDefault="00F05F3C"/>
        </w:tc>
      </w:tr>
      <w:tr w:rsidR="00F05F3C" w14:paraId="2C1E67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  <w:jc w:val="center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14537" w14:textId="77777777" w:rsidR="00F05F3C" w:rsidRDefault="00F05F3C"/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92F09" w14:textId="77777777" w:rsidR="00F05F3C" w:rsidRDefault="00F05F3C"/>
        </w:tc>
      </w:tr>
      <w:tr w:rsidR="00F05F3C" w14:paraId="2460F3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  <w:jc w:val="center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AF8AF" w14:textId="77777777" w:rsidR="00F05F3C" w:rsidRDefault="00F05F3C"/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31889" w14:textId="77777777" w:rsidR="00F05F3C" w:rsidRDefault="00F05F3C"/>
        </w:tc>
      </w:tr>
      <w:tr w:rsidR="00F05F3C" w14:paraId="521E65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  <w:jc w:val="center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4A8A7" w14:textId="77777777" w:rsidR="00F05F3C" w:rsidRDefault="00F05F3C"/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6F193" w14:textId="77777777" w:rsidR="00F05F3C" w:rsidRDefault="00F05F3C"/>
        </w:tc>
      </w:tr>
    </w:tbl>
    <w:p w14:paraId="731F21B6" w14:textId="77777777" w:rsidR="00F05F3C" w:rsidRDefault="00F05F3C">
      <w:pPr>
        <w:widowControl w:val="0"/>
        <w:spacing w:after="120"/>
        <w:ind w:left="108" w:hanging="108"/>
        <w:jc w:val="center"/>
        <w:rPr>
          <w:rStyle w:val="EgyiksemA"/>
        </w:rPr>
      </w:pPr>
    </w:p>
    <w:p w14:paraId="0C5D3EAD" w14:textId="77777777" w:rsidR="00F05F3C" w:rsidRDefault="00F05F3C">
      <w:pPr>
        <w:widowControl w:val="0"/>
        <w:spacing w:after="120"/>
        <w:jc w:val="center"/>
        <w:rPr>
          <w:rStyle w:val="EgyiksemA"/>
        </w:rPr>
      </w:pPr>
    </w:p>
    <w:p w14:paraId="703A3A8D" w14:textId="77777777" w:rsidR="00F05F3C" w:rsidRDefault="00F05F3C">
      <w:pPr>
        <w:spacing w:after="120"/>
        <w:jc w:val="both"/>
      </w:pPr>
    </w:p>
    <w:p w14:paraId="04E52CE9" w14:textId="77777777" w:rsidR="00F05F3C" w:rsidRDefault="00000000">
      <w:pPr>
        <w:spacing w:after="120"/>
        <w:jc w:val="both"/>
      </w:pPr>
      <w:r>
        <w:rPr>
          <w:rStyle w:val="Egyiksem"/>
          <w:shd w:val="clear" w:color="auto" w:fill="FFFFFF"/>
        </w:rPr>
        <w:t xml:space="preserve">A </w:t>
      </w:r>
      <w:proofErr w:type="spellStart"/>
      <w:r>
        <w:rPr>
          <w:rStyle w:val="Egyiksem"/>
          <w:shd w:val="clear" w:color="auto" w:fill="FFFFFF"/>
        </w:rPr>
        <w:t>csek</w:t>
      </w:r>
      <w:proofErr w:type="spellEnd"/>
      <w:r>
        <w:rPr>
          <w:rStyle w:val="Egyiksem"/>
          <w:shd w:val="clear" w:color="auto" w:fill="FFFFFF"/>
          <w:lang w:val="fr-FR"/>
        </w:rPr>
        <w:t>é</w:t>
      </w:r>
      <w:proofErr w:type="spellStart"/>
      <w:r w:rsidRPr="00BD3D8D">
        <w:rPr>
          <w:rStyle w:val="Egyiksem"/>
          <w:shd w:val="clear" w:color="auto" w:fill="FFFFFF"/>
        </w:rPr>
        <w:t>ly</w:t>
      </w:r>
      <w:proofErr w:type="spellEnd"/>
      <w:r w:rsidRPr="00BD3D8D">
        <w:rPr>
          <w:rStyle w:val="Egyiksem"/>
          <w:shd w:val="clear" w:color="auto" w:fill="FFFFFF"/>
        </w:rPr>
        <w:t xml:space="preserve"> </w:t>
      </w:r>
      <w:r>
        <w:rPr>
          <w:rStyle w:val="Egyiksem"/>
          <w:shd w:val="clear" w:color="auto" w:fill="FFFFFF"/>
          <w:lang w:val="sv-SE"/>
        </w:rPr>
        <w:t>ö</w:t>
      </w:r>
      <w:proofErr w:type="spellStart"/>
      <w:r>
        <w:rPr>
          <w:rStyle w:val="Egyiksem"/>
          <w:shd w:val="clear" w:color="auto" w:fill="FFFFFF"/>
        </w:rPr>
        <w:t>sszegű</w:t>
      </w:r>
      <w:proofErr w:type="spellEnd"/>
      <w:r>
        <w:rPr>
          <w:rStyle w:val="Egyiksem"/>
          <w:shd w:val="clear" w:color="auto" w:fill="FFFFFF"/>
        </w:rPr>
        <w:t xml:space="preserve"> támogatás halmozható azonos támogatható k</w:t>
      </w:r>
      <w:r>
        <w:rPr>
          <w:rStyle w:val="Egyiksem"/>
          <w:shd w:val="clear" w:color="auto" w:fill="FFFFFF"/>
          <w:lang w:val="sv-SE"/>
        </w:rPr>
        <w:t>ö</w:t>
      </w:r>
      <w:proofErr w:type="spellStart"/>
      <w:r w:rsidRPr="00BD3D8D">
        <w:rPr>
          <w:rStyle w:val="Egyiksem"/>
          <w:shd w:val="clear" w:color="auto" w:fill="FFFFFF"/>
        </w:rPr>
        <w:t>lts</w:t>
      </w:r>
      <w:proofErr w:type="spellEnd"/>
      <w:r>
        <w:rPr>
          <w:rStyle w:val="Egyiksem"/>
          <w:shd w:val="clear" w:color="auto" w:fill="FFFFFF"/>
          <w:lang w:val="fr-FR"/>
        </w:rPr>
        <w:t>é</w:t>
      </w:r>
      <w:proofErr w:type="spellStart"/>
      <w:r>
        <w:rPr>
          <w:rStyle w:val="Egyiksem"/>
          <w:shd w:val="clear" w:color="auto" w:fill="FFFFFF"/>
        </w:rPr>
        <w:t>gek</w:t>
      </w:r>
      <w:proofErr w:type="spellEnd"/>
      <w:r>
        <w:rPr>
          <w:rStyle w:val="Egyiksem"/>
          <w:shd w:val="clear" w:color="auto" w:fill="FFFFFF"/>
        </w:rPr>
        <w:t xml:space="preserve"> vonatkozásában vagy azonos </w:t>
      </w:r>
      <w:proofErr w:type="spellStart"/>
      <w:r>
        <w:rPr>
          <w:rStyle w:val="Egyiksem"/>
          <w:shd w:val="clear" w:color="auto" w:fill="FFFFFF"/>
        </w:rPr>
        <w:t>kockázatfinanszírozá</w:t>
      </w:r>
      <w:r>
        <w:rPr>
          <w:rStyle w:val="Egyiksem"/>
          <w:shd w:val="clear" w:color="auto" w:fill="FFFFFF"/>
          <w:lang w:val="it-IT"/>
        </w:rPr>
        <w:t>si</w:t>
      </w:r>
      <w:proofErr w:type="spellEnd"/>
      <w:r>
        <w:rPr>
          <w:rStyle w:val="Egyiksem"/>
          <w:shd w:val="clear" w:color="auto" w:fill="FFFFFF"/>
          <w:lang w:val="it-IT"/>
        </w:rPr>
        <w:t xml:space="preserve"> c</w:t>
      </w:r>
      <w:r>
        <w:rPr>
          <w:rStyle w:val="Egyiksem"/>
          <w:shd w:val="clear" w:color="auto" w:fill="FFFFFF"/>
          <w:lang w:val="fr-FR"/>
        </w:rPr>
        <w:t>é</w:t>
      </w:r>
      <w:proofErr w:type="spellStart"/>
      <w:r>
        <w:rPr>
          <w:rStyle w:val="Egyiksem"/>
          <w:shd w:val="clear" w:color="auto" w:fill="FFFFFF"/>
        </w:rPr>
        <w:t>lú</w:t>
      </w:r>
      <w:proofErr w:type="spellEnd"/>
      <w:r>
        <w:rPr>
          <w:rStyle w:val="Egyiksem"/>
          <w:shd w:val="clear" w:color="auto" w:fill="FFFFFF"/>
        </w:rPr>
        <w:t xml:space="preserve"> int</w:t>
      </w:r>
      <w:r>
        <w:rPr>
          <w:rStyle w:val="Egyiksem"/>
          <w:shd w:val="clear" w:color="auto" w:fill="FFFFFF"/>
          <w:lang w:val="fr-FR"/>
        </w:rPr>
        <w:t>é</w:t>
      </w:r>
      <w:proofErr w:type="spellStart"/>
      <w:r>
        <w:rPr>
          <w:rStyle w:val="Egyiksem"/>
          <w:shd w:val="clear" w:color="auto" w:fill="FFFFFF"/>
        </w:rPr>
        <w:t>zked</w:t>
      </w:r>
      <w:proofErr w:type="spellEnd"/>
      <w:r>
        <w:rPr>
          <w:rStyle w:val="Egyiksem"/>
          <w:shd w:val="clear" w:color="auto" w:fill="FFFFFF"/>
          <w:lang w:val="fr-FR"/>
        </w:rPr>
        <w:t>é</w:t>
      </w:r>
      <w:r>
        <w:rPr>
          <w:rStyle w:val="Egyiksem"/>
          <w:shd w:val="clear" w:color="auto" w:fill="FFFFFF"/>
        </w:rPr>
        <w:t>s vonatkozásában nyújtott állami támogatással, ha a halmozás k</w:t>
      </w:r>
      <w:r>
        <w:rPr>
          <w:rStyle w:val="Egyiksem"/>
          <w:shd w:val="clear" w:color="auto" w:fill="FFFFFF"/>
          <w:lang w:val="sv-SE"/>
        </w:rPr>
        <w:t>ö</w:t>
      </w:r>
      <w:proofErr w:type="spellStart"/>
      <w:r>
        <w:rPr>
          <w:rStyle w:val="Egyiksem"/>
          <w:shd w:val="clear" w:color="auto" w:fill="FFFFFF"/>
        </w:rPr>
        <w:t>vetkezt</w:t>
      </w:r>
      <w:proofErr w:type="spellEnd"/>
      <w:r>
        <w:rPr>
          <w:rStyle w:val="Egyiksem"/>
          <w:shd w:val="clear" w:color="auto" w:fill="FFFFFF"/>
          <w:lang w:val="fr-FR"/>
        </w:rPr>
        <w:t>é</w:t>
      </w:r>
      <w:proofErr w:type="spellStart"/>
      <w:r>
        <w:rPr>
          <w:rStyle w:val="Egyiksem"/>
          <w:shd w:val="clear" w:color="auto" w:fill="FFFFFF"/>
        </w:rPr>
        <w:t>ben</w:t>
      </w:r>
      <w:proofErr w:type="spellEnd"/>
      <w:r>
        <w:rPr>
          <w:rStyle w:val="Egyiksem"/>
          <w:shd w:val="clear" w:color="auto" w:fill="FFFFFF"/>
        </w:rPr>
        <w:t xml:space="preserve"> az </w:t>
      </w:r>
      <w:proofErr w:type="spellStart"/>
      <w:r>
        <w:rPr>
          <w:rStyle w:val="Egyiksem"/>
          <w:shd w:val="clear" w:color="auto" w:fill="FFFFFF"/>
        </w:rPr>
        <w:t>odaít</w:t>
      </w:r>
      <w:proofErr w:type="spellEnd"/>
      <w:r>
        <w:rPr>
          <w:rStyle w:val="Egyiksem"/>
          <w:shd w:val="clear" w:color="auto" w:fill="FFFFFF"/>
          <w:lang w:val="fr-FR"/>
        </w:rPr>
        <w:t>é</w:t>
      </w:r>
      <w:r>
        <w:rPr>
          <w:rStyle w:val="Egyiksem"/>
          <w:shd w:val="clear" w:color="auto" w:fill="FFFFFF"/>
          <w:lang w:val="da-DK"/>
        </w:rPr>
        <w:t>lt t</w:t>
      </w:r>
      <w:proofErr w:type="spellStart"/>
      <w:r>
        <w:rPr>
          <w:rStyle w:val="Egyiksem"/>
          <w:shd w:val="clear" w:color="auto" w:fill="FFFFFF"/>
        </w:rPr>
        <w:t>ámogatások</w:t>
      </w:r>
      <w:proofErr w:type="spellEnd"/>
      <w:r>
        <w:rPr>
          <w:rStyle w:val="Egyiksem"/>
          <w:shd w:val="clear" w:color="auto" w:fill="FFFFFF"/>
        </w:rPr>
        <w:t xml:space="preserve"> nem l</w:t>
      </w:r>
      <w:r>
        <w:rPr>
          <w:rStyle w:val="Egyiksem"/>
          <w:shd w:val="clear" w:color="auto" w:fill="FFFFFF"/>
          <w:lang w:val="fr-FR"/>
        </w:rPr>
        <w:t>é</w:t>
      </w:r>
      <w:r>
        <w:rPr>
          <w:rStyle w:val="Egyiksem"/>
          <w:shd w:val="clear" w:color="auto" w:fill="FFFFFF"/>
        </w:rPr>
        <w:t xml:space="preserve">pik túl bármely </w:t>
      </w:r>
      <w:proofErr w:type="spellStart"/>
      <w:r>
        <w:rPr>
          <w:rStyle w:val="Egyiksem"/>
          <w:shd w:val="clear" w:color="auto" w:fill="FFFFFF"/>
        </w:rPr>
        <w:t>csoportmentess</w:t>
      </w:r>
      <w:proofErr w:type="spellEnd"/>
      <w:r>
        <w:rPr>
          <w:rStyle w:val="Egyiksem"/>
          <w:shd w:val="clear" w:color="auto" w:fill="FFFFFF"/>
          <w:lang w:val="fr-FR"/>
        </w:rPr>
        <w:t>é</w:t>
      </w:r>
      <w:proofErr w:type="spellStart"/>
      <w:r>
        <w:rPr>
          <w:rStyle w:val="Egyiksem"/>
          <w:shd w:val="clear" w:color="auto" w:fill="FFFFFF"/>
        </w:rPr>
        <w:t>gi</w:t>
      </w:r>
      <w:proofErr w:type="spellEnd"/>
      <w:r>
        <w:rPr>
          <w:rStyle w:val="Egyiksem"/>
          <w:shd w:val="clear" w:color="auto" w:fill="FFFFFF"/>
        </w:rPr>
        <w:t xml:space="preserve"> rendeletben vagy a Bizottsá</w:t>
      </w:r>
      <w:r w:rsidRPr="00BD3D8D">
        <w:rPr>
          <w:rStyle w:val="Egyiksem"/>
          <w:shd w:val="clear" w:color="auto" w:fill="FFFFFF"/>
        </w:rPr>
        <w:t xml:space="preserve">g </w:t>
      </w:r>
      <w:r>
        <w:rPr>
          <w:rStyle w:val="Egyiksem"/>
          <w:shd w:val="clear" w:color="auto" w:fill="FFFFFF"/>
        </w:rPr>
        <w:t xml:space="preserve">által elfogadott határozatban az </w:t>
      </w:r>
      <w:proofErr w:type="gramStart"/>
      <w:r>
        <w:rPr>
          <w:rStyle w:val="Egyiksem"/>
          <w:shd w:val="clear" w:color="auto" w:fill="FFFFFF"/>
        </w:rPr>
        <w:t>egyes esetek</w:t>
      </w:r>
      <w:proofErr w:type="gramEnd"/>
      <w:r>
        <w:rPr>
          <w:rStyle w:val="Egyiksem"/>
          <w:shd w:val="clear" w:color="auto" w:fill="FFFFFF"/>
        </w:rPr>
        <w:t xml:space="preserve"> meghatározott k</w:t>
      </w:r>
      <w:r>
        <w:rPr>
          <w:rStyle w:val="Egyiksem"/>
          <w:shd w:val="clear" w:color="auto" w:fill="FFFFFF"/>
          <w:lang w:val="sv-SE"/>
        </w:rPr>
        <w:t>ö</w:t>
      </w:r>
      <w:proofErr w:type="spellStart"/>
      <w:r>
        <w:rPr>
          <w:rStyle w:val="Egyiksem"/>
          <w:shd w:val="clear" w:color="auto" w:fill="FFFFFF"/>
        </w:rPr>
        <w:t>rülm</w:t>
      </w:r>
      <w:proofErr w:type="spellEnd"/>
      <w:r>
        <w:rPr>
          <w:rStyle w:val="Egyiksem"/>
          <w:shd w:val="clear" w:color="auto" w:fill="FFFFFF"/>
          <w:lang w:val="fr-FR"/>
        </w:rPr>
        <w:t>é</w:t>
      </w:r>
      <w:proofErr w:type="spellStart"/>
      <w:r>
        <w:rPr>
          <w:rStyle w:val="Egyiksem"/>
          <w:shd w:val="clear" w:color="auto" w:fill="FFFFFF"/>
        </w:rPr>
        <w:t>nyeire</w:t>
      </w:r>
      <w:proofErr w:type="spellEnd"/>
      <w:r>
        <w:rPr>
          <w:rStyle w:val="Egyiksem"/>
          <w:shd w:val="clear" w:color="auto" w:fill="FFFFFF"/>
        </w:rPr>
        <w:t xml:space="preserve"> </w:t>
      </w:r>
      <w:proofErr w:type="spellStart"/>
      <w:r>
        <w:rPr>
          <w:rStyle w:val="Egyiksem"/>
          <w:shd w:val="clear" w:color="auto" w:fill="FFFFFF"/>
        </w:rPr>
        <w:t>vonatkoz</w:t>
      </w:r>
      <w:r>
        <w:rPr>
          <w:rStyle w:val="Egyiksem"/>
          <w:shd w:val="clear" w:color="auto" w:fill="FFFFFF"/>
          <w:lang w:val="es-ES_tradnl"/>
        </w:rPr>
        <w:t>ó</w:t>
      </w:r>
      <w:proofErr w:type="spellEnd"/>
      <w:r>
        <w:rPr>
          <w:rStyle w:val="Egyiksem"/>
          <w:shd w:val="clear" w:color="auto" w:fill="FFFFFF"/>
        </w:rPr>
        <w:t>an r</w:t>
      </w:r>
      <w:r>
        <w:rPr>
          <w:rStyle w:val="Egyiksem"/>
          <w:shd w:val="clear" w:color="auto" w:fill="FFFFFF"/>
          <w:lang w:val="sv-SE"/>
        </w:rPr>
        <w:t>ö</w:t>
      </w:r>
      <w:proofErr w:type="spellStart"/>
      <w:r>
        <w:rPr>
          <w:rStyle w:val="Egyiksem"/>
          <w:shd w:val="clear" w:color="auto" w:fill="FFFFFF"/>
        </w:rPr>
        <w:t>gzített</w:t>
      </w:r>
      <w:proofErr w:type="spellEnd"/>
      <w:r>
        <w:rPr>
          <w:rStyle w:val="Egyiksem"/>
          <w:shd w:val="clear" w:color="auto" w:fill="FFFFFF"/>
        </w:rPr>
        <w:t xml:space="preserve"> </w:t>
      </w:r>
      <w:proofErr w:type="spellStart"/>
      <w:r>
        <w:rPr>
          <w:rStyle w:val="Egyiksem"/>
          <w:shd w:val="clear" w:color="auto" w:fill="FFFFFF"/>
        </w:rPr>
        <w:t>maximá</w:t>
      </w:r>
      <w:r>
        <w:rPr>
          <w:rStyle w:val="Egyiksem"/>
          <w:shd w:val="clear" w:color="auto" w:fill="FFFFFF"/>
          <w:lang w:val="it-IT"/>
        </w:rPr>
        <w:t>lis</w:t>
      </w:r>
      <w:proofErr w:type="spellEnd"/>
      <w:r>
        <w:rPr>
          <w:rStyle w:val="Egyiksem"/>
          <w:shd w:val="clear" w:color="auto" w:fill="FFFFFF"/>
          <w:lang w:val="it-IT"/>
        </w:rPr>
        <w:t xml:space="preserve"> </w:t>
      </w:r>
      <w:proofErr w:type="spellStart"/>
      <w:r>
        <w:rPr>
          <w:rStyle w:val="Egyiksem"/>
          <w:shd w:val="clear" w:color="auto" w:fill="FFFFFF"/>
          <w:lang w:val="it-IT"/>
        </w:rPr>
        <w:t>intenzit</w:t>
      </w:r>
      <w:r>
        <w:rPr>
          <w:rStyle w:val="Egyiksem"/>
          <w:shd w:val="clear" w:color="auto" w:fill="FFFFFF"/>
        </w:rPr>
        <w:t>ást</w:t>
      </w:r>
      <w:proofErr w:type="spellEnd"/>
      <w:r>
        <w:rPr>
          <w:rStyle w:val="Egyiksem"/>
          <w:shd w:val="clear" w:color="auto" w:fill="FFFFFF"/>
        </w:rPr>
        <w:t xml:space="preserve"> vagy </w:t>
      </w:r>
      <w:r>
        <w:rPr>
          <w:rStyle w:val="Egyiksem"/>
          <w:shd w:val="clear" w:color="auto" w:fill="FFFFFF"/>
          <w:lang w:val="sv-SE"/>
        </w:rPr>
        <w:t>ö</w:t>
      </w:r>
      <w:proofErr w:type="spellStart"/>
      <w:r>
        <w:rPr>
          <w:rStyle w:val="Egyiksem"/>
          <w:shd w:val="clear" w:color="auto" w:fill="FFFFFF"/>
        </w:rPr>
        <w:t>sszeget</w:t>
      </w:r>
      <w:proofErr w:type="spellEnd"/>
      <w:r>
        <w:rPr>
          <w:rStyle w:val="Egyiksem"/>
          <w:shd w:val="clear" w:color="auto" w:fill="FFFFFF"/>
        </w:rPr>
        <w:t xml:space="preserve">. </w:t>
      </w:r>
      <w:r>
        <w:rPr>
          <w:rStyle w:val="EgyiksemA"/>
        </w:rPr>
        <w:t>Ennek megfelelően a </w:t>
      </w:r>
      <w:proofErr w:type="spellStart"/>
      <w:r>
        <w:rPr>
          <w:rStyle w:val="EgyiksemA"/>
        </w:rPr>
        <w:t>kedvezm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nyezett</w:t>
      </w:r>
      <w:proofErr w:type="spellEnd"/>
      <w:r>
        <w:rPr>
          <w:rStyle w:val="EgyiksemA"/>
        </w:rPr>
        <w:t xml:space="preserve"> vonatkozásában az alá</w:t>
      </w:r>
      <w:proofErr w:type="spellStart"/>
      <w:r>
        <w:rPr>
          <w:rStyle w:val="Egyiksem"/>
          <w:lang w:val="it-IT"/>
        </w:rPr>
        <w:t>bbiakr</w:t>
      </w:r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>l nyilatkozom.</w:t>
      </w:r>
      <w:r>
        <w:rPr>
          <w:rStyle w:val="Lbjegyzet-hivatkozs"/>
        </w:rPr>
        <w:footnoteReference w:id="3"/>
      </w:r>
    </w:p>
    <w:p w14:paraId="66F89985" w14:textId="77777777" w:rsidR="00F05F3C" w:rsidRDefault="00000000">
      <w:pPr>
        <w:spacing w:after="120"/>
        <w:jc w:val="both"/>
        <w:sectPr w:rsidR="00F05F3C">
          <w:headerReference w:type="default" r:id="rId10"/>
          <w:pgSz w:w="11900" w:h="16840"/>
          <w:pgMar w:top="1417" w:right="1417" w:bottom="1417" w:left="1417" w:header="708" w:footer="708" w:gutter="0"/>
          <w:cols w:space="708"/>
        </w:sectPr>
      </w:pPr>
      <w:r>
        <w:rPr>
          <w:rStyle w:val="EgyiksemA"/>
        </w:rPr>
        <w:t xml:space="preserve">Jelen nyilatkozat arra is kiterjed, hogy a </w:t>
      </w:r>
      <w:proofErr w:type="spellStart"/>
      <w:r>
        <w:rPr>
          <w:rStyle w:val="EgyiksemA"/>
        </w:rPr>
        <w:t>kedvezm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nyezett</w:t>
      </w:r>
      <w:proofErr w:type="spellEnd"/>
      <w:r>
        <w:rPr>
          <w:rStyle w:val="EgyiksemA"/>
        </w:rPr>
        <w:t xml:space="preserve"> milyen, a jelen nyilatkozattal 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rintett</w:t>
      </w:r>
      <w:proofErr w:type="spellEnd"/>
      <w:r>
        <w:rPr>
          <w:rStyle w:val="EgyiksemA"/>
        </w:rPr>
        <w:t xml:space="preserve">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 elszámolható k</w:t>
      </w:r>
      <w:r>
        <w:rPr>
          <w:rStyle w:val="Egyiksem"/>
          <w:lang w:val="sv-SE"/>
        </w:rPr>
        <w:t>ö</w:t>
      </w:r>
      <w:proofErr w:type="spellStart"/>
      <w:r w:rsidRPr="00BD3D8D">
        <w:rPr>
          <w:rStyle w:val="Egyiksem"/>
        </w:rPr>
        <w:t>lts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geivel</w:t>
      </w:r>
      <w:proofErr w:type="spellEnd"/>
      <w:r>
        <w:rPr>
          <w:rStyle w:val="EgyiksemA"/>
        </w:rPr>
        <w:t xml:space="preserve"> azonos elszámolható k</w:t>
      </w:r>
      <w:r>
        <w:rPr>
          <w:rStyle w:val="Egyiksem"/>
          <w:lang w:val="sv-SE"/>
        </w:rPr>
        <w:t>ö</w:t>
      </w:r>
      <w:proofErr w:type="spellStart"/>
      <w:r w:rsidRPr="00BD3D8D">
        <w:rPr>
          <w:rStyle w:val="Egyiksem"/>
        </w:rPr>
        <w:t>lts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get</w:t>
      </w:r>
      <w:proofErr w:type="spellEnd"/>
      <w:r>
        <w:rPr>
          <w:rStyle w:val="EgyiksemA"/>
        </w:rPr>
        <w:t xml:space="preserve"> tartalmaz</w:t>
      </w:r>
      <w:proofErr w:type="spellStart"/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 xml:space="preserve">, vagy milyen </w:t>
      </w:r>
      <w:proofErr w:type="spellStart"/>
      <w:r>
        <w:rPr>
          <w:rStyle w:val="EgyiksemA"/>
        </w:rPr>
        <w:t>kockázatfinanszírozá</w:t>
      </w:r>
      <w:r>
        <w:rPr>
          <w:rStyle w:val="Egyiksem"/>
          <w:lang w:val="it-IT"/>
        </w:rPr>
        <w:t>si</w:t>
      </w:r>
      <w:proofErr w:type="spellEnd"/>
      <w:r>
        <w:rPr>
          <w:rStyle w:val="Egyiksem"/>
          <w:lang w:val="it-IT"/>
        </w:rPr>
        <w:t xml:space="preserve"> c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lú</w:t>
      </w:r>
      <w:proofErr w:type="spellEnd"/>
      <w:r>
        <w:rPr>
          <w:rStyle w:val="EgyiksemA"/>
        </w:rPr>
        <w:t xml:space="preserve"> int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zked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sre</w:t>
      </w:r>
      <w:proofErr w:type="spellEnd"/>
      <w:r>
        <w:rPr>
          <w:rStyle w:val="EgyiksemA"/>
        </w:rPr>
        <w:t xml:space="preserve"> nyújtott be támogatási k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relmet</w:t>
      </w:r>
      <w:proofErr w:type="spellEnd"/>
      <w:r>
        <w:rPr>
          <w:rStyle w:val="EgyiksemA"/>
        </w:rPr>
        <w:t xml:space="preserve">, amelyhez a jelen nyilatkozattal 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rintett</w:t>
      </w:r>
      <w:proofErr w:type="spellEnd"/>
      <w:r>
        <w:rPr>
          <w:rStyle w:val="EgyiksemA"/>
        </w:rPr>
        <w:t xml:space="preserve">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támogatást is k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ri</w:t>
      </w:r>
      <w:proofErr w:type="spellEnd"/>
      <w:r>
        <w:rPr>
          <w:rStyle w:val="EgyiksemA"/>
        </w:rPr>
        <w:t xml:space="preserve"> (az elutasított k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relmekről</w:t>
      </w:r>
      <w:proofErr w:type="spellEnd"/>
      <w:r>
        <w:rPr>
          <w:rStyle w:val="EgyiksemA"/>
        </w:rPr>
        <w:t xml:space="preserve"> nem kell nyilatkozni, csak </w:t>
      </w:r>
      <w:proofErr w:type="spellStart"/>
      <w:r>
        <w:rPr>
          <w:rStyle w:val="EgyiksemA"/>
        </w:rPr>
        <w:t>azokr</w:t>
      </w:r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>l, amelyek elbírálása folyamatban van).</w:t>
      </w:r>
    </w:p>
    <w:p w14:paraId="1BB540AA" w14:textId="77777777" w:rsidR="00BD3D8D" w:rsidRDefault="00BD3D8D" w:rsidP="00BD3D8D">
      <w:pPr>
        <w:ind w:left="-993"/>
      </w:pPr>
    </w:p>
    <w:tbl>
      <w:tblPr>
        <w:tblStyle w:val="TableNormal"/>
        <w:tblW w:w="15696" w:type="dxa"/>
        <w:tblInd w:w="-8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92"/>
        <w:gridCol w:w="1534"/>
        <w:gridCol w:w="2284"/>
        <w:gridCol w:w="1909"/>
        <w:gridCol w:w="1812"/>
        <w:gridCol w:w="1112"/>
        <w:gridCol w:w="1120"/>
        <w:gridCol w:w="1391"/>
        <w:gridCol w:w="937"/>
        <w:gridCol w:w="1396"/>
      </w:tblGrid>
      <w:tr w:rsidR="00F05F3C" w14:paraId="5EBC2316" w14:textId="77777777" w:rsidTr="00BD3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156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669F7" w14:textId="77777777" w:rsidR="00F05F3C" w:rsidRDefault="00000000">
            <w:pPr>
              <w:spacing w:after="120"/>
              <w:jc w:val="both"/>
            </w:pPr>
            <w:r>
              <w:rPr>
                <w:rStyle w:val="Egyiksem"/>
                <w:b/>
                <w:bCs/>
              </w:rPr>
              <w:t>4. Adatok az azonos elszámolható k</w:t>
            </w:r>
            <w:r>
              <w:rPr>
                <w:rStyle w:val="Egyiksem"/>
                <w:b/>
                <w:bCs/>
                <w:lang w:val="sv-SE"/>
              </w:rPr>
              <w:t>ö</w:t>
            </w:r>
            <w:proofErr w:type="spellStart"/>
            <w:r w:rsidRPr="00BD3D8D">
              <w:rPr>
                <w:rStyle w:val="Egyiksem"/>
                <w:b/>
                <w:bCs/>
              </w:rPr>
              <w:t>lts</w:t>
            </w:r>
            <w:proofErr w:type="spellEnd"/>
            <w:r>
              <w:rPr>
                <w:rStyle w:val="Egyiksem"/>
                <w:b/>
                <w:bCs/>
                <w:lang w:val="fr-FR"/>
              </w:rPr>
              <w:t>é</w:t>
            </w:r>
            <w:proofErr w:type="spellStart"/>
            <w:r>
              <w:rPr>
                <w:rStyle w:val="Egyiksem"/>
                <w:b/>
                <w:bCs/>
              </w:rPr>
              <w:t>gek</w:t>
            </w:r>
            <w:proofErr w:type="spellEnd"/>
            <w:r>
              <w:rPr>
                <w:rStyle w:val="Egyiksem"/>
                <w:b/>
                <w:bCs/>
              </w:rPr>
              <w:t xml:space="preserve"> vagy a </w:t>
            </w:r>
            <w:proofErr w:type="spellStart"/>
            <w:r>
              <w:rPr>
                <w:rStyle w:val="Egyiksem"/>
                <w:b/>
                <w:bCs/>
              </w:rPr>
              <w:t>csek</w:t>
            </w:r>
            <w:proofErr w:type="spellEnd"/>
            <w:r>
              <w:rPr>
                <w:rStyle w:val="Egyiksem"/>
                <w:b/>
                <w:bCs/>
                <w:lang w:val="fr-FR"/>
              </w:rPr>
              <w:t>é</w:t>
            </w:r>
            <w:proofErr w:type="spellStart"/>
            <w:r w:rsidRPr="00BD3D8D">
              <w:rPr>
                <w:rStyle w:val="Egyiksem"/>
                <w:b/>
                <w:bCs/>
              </w:rPr>
              <w:t>ly</w:t>
            </w:r>
            <w:proofErr w:type="spellEnd"/>
            <w:r w:rsidRPr="00BD3D8D">
              <w:rPr>
                <w:rStyle w:val="Egyiksem"/>
                <w:b/>
                <w:bCs/>
              </w:rPr>
              <w:t xml:space="preserve"> </w:t>
            </w:r>
            <w:r>
              <w:rPr>
                <w:rStyle w:val="Egyiksem"/>
                <w:b/>
                <w:bCs/>
                <w:lang w:val="sv-SE"/>
              </w:rPr>
              <w:t>ö</w:t>
            </w:r>
            <w:proofErr w:type="spellStart"/>
            <w:r>
              <w:rPr>
                <w:rStyle w:val="Egyiksem"/>
                <w:b/>
                <w:bCs/>
              </w:rPr>
              <w:t>sszegű</w:t>
            </w:r>
            <w:proofErr w:type="spellEnd"/>
            <w:r>
              <w:rPr>
                <w:rStyle w:val="Egyiksem"/>
                <w:b/>
                <w:bCs/>
              </w:rPr>
              <w:t xml:space="preserve"> támogatással azonos c</w:t>
            </w:r>
            <w:r>
              <w:rPr>
                <w:rStyle w:val="Egyiksem"/>
                <w:b/>
                <w:bCs/>
                <w:lang w:val="fr-FR"/>
              </w:rPr>
              <w:t>é</w:t>
            </w:r>
            <w:proofErr w:type="spellStart"/>
            <w:r>
              <w:rPr>
                <w:rStyle w:val="Egyiksem"/>
                <w:b/>
                <w:bCs/>
              </w:rPr>
              <w:t>lú</w:t>
            </w:r>
            <w:proofErr w:type="spellEnd"/>
            <w:r>
              <w:rPr>
                <w:rStyle w:val="Egyiksem"/>
                <w:b/>
                <w:bCs/>
              </w:rPr>
              <w:t xml:space="preserve"> </w:t>
            </w:r>
            <w:proofErr w:type="spellStart"/>
            <w:r>
              <w:rPr>
                <w:rStyle w:val="Egyiksem"/>
                <w:b/>
                <w:bCs/>
              </w:rPr>
              <w:t>kockázatfinanszírozá</w:t>
            </w:r>
            <w:r>
              <w:rPr>
                <w:rStyle w:val="Egyiksem"/>
                <w:b/>
                <w:bCs/>
                <w:lang w:val="it-IT"/>
              </w:rPr>
              <w:t>si</w:t>
            </w:r>
            <w:proofErr w:type="spellEnd"/>
            <w:r>
              <w:rPr>
                <w:rStyle w:val="Egyiksem"/>
                <w:b/>
                <w:bCs/>
                <w:lang w:val="it-IT"/>
              </w:rPr>
              <w:t xml:space="preserve"> c</w:t>
            </w:r>
            <w:r>
              <w:rPr>
                <w:rStyle w:val="Egyiksem"/>
                <w:b/>
                <w:bCs/>
                <w:lang w:val="fr-FR"/>
              </w:rPr>
              <w:t>é</w:t>
            </w:r>
            <w:proofErr w:type="spellStart"/>
            <w:r>
              <w:rPr>
                <w:rStyle w:val="Egyiksem"/>
                <w:b/>
                <w:bCs/>
              </w:rPr>
              <w:t>lú</w:t>
            </w:r>
            <w:proofErr w:type="spellEnd"/>
            <w:r>
              <w:rPr>
                <w:rStyle w:val="Egyiksem"/>
                <w:b/>
                <w:bCs/>
              </w:rPr>
              <w:t xml:space="preserve"> int</w:t>
            </w:r>
            <w:r>
              <w:rPr>
                <w:rStyle w:val="Egyiksem"/>
                <w:b/>
                <w:bCs/>
                <w:lang w:val="fr-FR"/>
              </w:rPr>
              <w:t>é</w:t>
            </w:r>
            <w:proofErr w:type="spellStart"/>
            <w:r>
              <w:rPr>
                <w:rStyle w:val="Egyiksem"/>
                <w:b/>
                <w:bCs/>
              </w:rPr>
              <w:t>zked</w:t>
            </w:r>
            <w:proofErr w:type="spellEnd"/>
            <w:r>
              <w:rPr>
                <w:rStyle w:val="Egyiksem"/>
                <w:b/>
                <w:bCs/>
                <w:lang w:val="fr-FR"/>
              </w:rPr>
              <w:t>é</w:t>
            </w:r>
            <w:r>
              <w:rPr>
                <w:rStyle w:val="Egyiksem"/>
                <w:b/>
                <w:bCs/>
              </w:rPr>
              <w:t>s vonatkozásában nyújtott állami támogatásokra</w:t>
            </w:r>
          </w:p>
        </w:tc>
      </w:tr>
      <w:tr w:rsidR="00F05F3C" w14:paraId="623029F1" w14:textId="77777777" w:rsidTr="00BD3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AF495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5E00E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</w:rPr>
              <w:t>Támogatás jogalapja (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uni</w:t>
            </w:r>
            <w:r>
              <w:rPr>
                <w:rStyle w:val="Egyiksem"/>
                <w:b/>
                <w:bCs/>
                <w:sz w:val="20"/>
                <w:szCs w:val="20"/>
                <w:lang w:val="es-ES_tradnl"/>
              </w:rPr>
              <w:t>ó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</w:rPr>
              <w:t>s állami támogatási szabá</w:t>
            </w:r>
            <w:r w:rsidRPr="00BD3D8D">
              <w:rPr>
                <w:rStyle w:val="Egyiksem"/>
                <w:b/>
                <w:bCs/>
                <w:sz w:val="20"/>
                <w:szCs w:val="20"/>
              </w:rPr>
              <w:t>ly)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15088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</w:rPr>
              <w:t>Támogatást nyújtó szervezet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B23E9" w14:textId="77777777" w:rsidR="00F05F3C" w:rsidRDefault="00000000">
            <w:pPr>
              <w:spacing w:after="120"/>
              <w:jc w:val="center"/>
              <w:rPr>
                <w:rStyle w:val="Egyiksem"/>
                <w:b/>
                <w:bCs/>
                <w:sz w:val="20"/>
                <w:szCs w:val="20"/>
              </w:rPr>
            </w:pPr>
            <w:r>
              <w:rPr>
                <w:rStyle w:val="Egyiksem"/>
                <w:b/>
                <w:bCs/>
                <w:sz w:val="20"/>
                <w:szCs w:val="20"/>
              </w:rPr>
              <w:t xml:space="preserve">Támogatási 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kateg</w:t>
            </w:r>
            <w:r>
              <w:rPr>
                <w:rStyle w:val="Egyiksem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Style w:val="Egyiksem"/>
                <w:b/>
                <w:bCs/>
                <w:sz w:val="20"/>
                <w:szCs w:val="20"/>
              </w:rPr>
              <w:t>ria</w:t>
            </w:r>
            <w:proofErr w:type="spellEnd"/>
          </w:p>
          <w:p w14:paraId="202D6575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  <w:lang w:val="it-IT"/>
              </w:rPr>
              <w:t xml:space="preserve">(pl. 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  <w:lang w:val="it-IT"/>
              </w:rPr>
              <w:t>region</w:t>
            </w:r>
            <w:r>
              <w:rPr>
                <w:rStyle w:val="Egyiksem"/>
                <w:b/>
                <w:bCs/>
                <w:sz w:val="20"/>
                <w:szCs w:val="20"/>
              </w:rPr>
              <w:t>ális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beruházá</w:t>
            </w:r>
            <w:r>
              <w:rPr>
                <w:rStyle w:val="Egyiksem"/>
                <w:b/>
                <w:bCs/>
                <w:sz w:val="20"/>
                <w:szCs w:val="20"/>
                <w:lang w:val="it-IT"/>
              </w:rPr>
              <w:t>si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  <w:lang w:val="it-IT"/>
              </w:rPr>
              <w:t xml:space="preserve"> t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ámogatás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9FBBF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</w:rPr>
              <w:t>K</w:t>
            </w:r>
            <w:r>
              <w:rPr>
                <w:rStyle w:val="Egyiksem"/>
                <w:b/>
                <w:bCs/>
                <w:sz w:val="20"/>
                <w:szCs w:val="20"/>
                <w:lang w:val="fr-FR"/>
              </w:rPr>
              <w:t>é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relem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</w:rPr>
              <w:t xml:space="preserve"> benyújtásának dátuma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B7162" w14:textId="77777777" w:rsidR="00F05F3C" w:rsidRDefault="00000000">
            <w:pPr>
              <w:spacing w:after="120"/>
              <w:jc w:val="center"/>
            </w:pP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Odaít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rStyle w:val="Egyiksem"/>
                <w:b/>
                <w:bCs/>
                <w:sz w:val="20"/>
                <w:szCs w:val="20"/>
              </w:rPr>
              <w:t>l</w:t>
            </w:r>
            <w:r>
              <w:rPr>
                <w:rStyle w:val="Egyiksem"/>
                <w:b/>
                <w:bCs/>
                <w:sz w:val="20"/>
                <w:szCs w:val="20"/>
                <w:lang w:val="fr-FR"/>
              </w:rPr>
              <w:t>és d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átuma</w:t>
            </w:r>
            <w:proofErr w:type="spellEnd"/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6969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</w:rPr>
              <w:t>Azonos elszámolható k</w:t>
            </w:r>
            <w:r>
              <w:rPr>
                <w:rStyle w:val="Egyiksem"/>
                <w:b/>
                <w:bCs/>
                <w:sz w:val="20"/>
                <w:szCs w:val="20"/>
                <w:lang w:val="sv-SE"/>
              </w:rPr>
              <w:t>ö</w:t>
            </w:r>
            <w:proofErr w:type="spellStart"/>
            <w:r w:rsidRPr="00BD3D8D">
              <w:rPr>
                <w:rStyle w:val="Egyiksem"/>
                <w:b/>
                <w:bCs/>
                <w:sz w:val="20"/>
                <w:szCs w:val="20"/>
              </w:rPr>
              <w:t>lts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  <w:lang w:val="fr-FR"/>
              </w:rPr>
              <w:t>é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gek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</w:rPr>
              <w:t xml:space="preserve"> teljes </w:t>
            </w:r>
            <w:r>
              <w:rPr>
                <w:rStyle w:val="Egyiksem"/>
                <w:b/>
                <w:bCs/>
                <w:sz w:val="20"/>
                <w:szCs w:val="20"/>
                <w:lang w:val="sv-SE"/>
              </w:rPr>
              <w:t>ö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sszege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</w:rPr>
              <w:t xml:space="preserve"> jelen</w:t>
            </w:r>
            <w:r>
              <w:rPr>
                <w:rStyle w:val="Egyiksem"/>
                <w:b/>
                <w:bCs/>
                <w:sz w:val="20"/>
                <w:szCs w:val="20"/>
                <w:lang w:val="fr-FR"/>
              </w:rPr>
              <w:t>é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rt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rStyle w:val="Egyiksem"/>
                <w:b/>
                <w:bCs/>
                <w:sz w:val="20"/>
                <w:szCs w:val="20"/>
                <w:lang w:val="nl-NL"/>
              </w:rPr>
              <w:t>ken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DAC72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</w:rPr>
              <w:t xml:space="preserve">Azonos 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kockázatfinanszírozá</w:t>
            </w:r>
            <w:r>
              <w:rPr>
                <w:rStyle w:val="Egyiksem"/>
                <w:b/>
                <w:bCs/>
                <w:sz w:val="20"/>
                <w:szCs w:val="20"/>
                <w:lang w:val="it-IT"/>
              </w:rPr>
              <w:t>si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  <w:lang w:val="it-IT"/>
              </w:rPr>
              <w:t xml:space="preserve"> c</w:t>
            </w:r>
            <w:r>
              <w:rPr>
                <w:rStyle w:val="Egyiksem"/>
                <w:b/>
                <w:bCs/>
                <w:sz w:val="20"/>
                <w:szCs w:val="20"/>
                <w:lang w:val="fr-FR"/>
              </w:rPr>
              <w:t>é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lú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</w:rPr>
              <w:t xml:space="preserve"> int</w:t>
            </w:r>
            <w:r>
              <w:rPr>
                <w:rStyle w:val="Egyiksem"/>
                <w:b/>
                <w:bCs/>
                <w:sz w:val="20"/>
                <w:szCs w:val="20"/>
                <w:lang w:val="fr-FR"/>
              </w:rPr>
              <w:t>é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zked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rStyle w:val="Egyiksem"/>
                <w:b/>
                <w:bCs/>
                <w:sz w:val="20"/>
                <w:szCs w:val="20"/>
              </w:rPr>
              <w:t xml:space="preserve">s vonatkozásában nyújtott állami 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támogatá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  <w:lang w:val="it-IT"/>
              </w:rPr>
              <w:t xml:space="preserve">s 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  <w:lang w:val="it-IT"/>
              </w:rPr>
              <w:t>brutt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</w:rPr>
              <w:t>ó támogatástartalma / azonos elszámolható k</w:t>
            </w:r>
            <w:r>
              <w:rPr>
                <w:rStyle w:val="Egyiksem"/>
                <w:b/>
                <w:bCs/>
                <w:sz w:val="20"/>
                <w:szCs w:val="20"/>
                <w:lang w:val="sv-SE"/>
              </w:rPr>
              <w:t>ö</w:t>
            </w:r>
            <w:proofErr w:type="spellStart"/>
            <w:r w:rsidRPr="00BD3D8D">
              <w:rPr>
                <w:rStyle w:val="Egyiksem"/>
                <w:b/>
                <w:bCs/>
                <w:sz w:val="20"/>
                <w:szCs w:val="20"/>
              </w:rPr>
              <w:t>lts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  <w:lang w:val="fr-FR"/>
              </w:rPr>
              <w:t>é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gek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</w:rPr>
              <w:t xml:space="preserve"> vonatkozásában nyújtott állami 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támogatá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  <w:lang w:val="it-IT"/>
              </w:rPr>
              <w:t xml:space="preserve">s 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  <w:lang w:val="it-IT"/>
              </w:rPr>
              <w:t>brutt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</w:rPr>
              <w:t>ó támogatástartalma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D804F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  <w:lang w:val="pt-PT"/>
              </w:rPr>
              <w:t>Maxim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á</w:t>
            </w:r>
            <w:r w:rsidRPr="00BD3D8D">
              <w:rPr>
                <w:rStyle w:val="Egyiksem"/>
                <w:b/>
                <w:bCs/>
                <w:sz w:val="20"/>
                <w:szCs w:val="20"/>
              </w:rPr>
              <w:t>lis</w:t>
            </w:r>
            <w:proofErr w:type="spellEnd"/>
            <w:r w:rsidRPr="00BD3D8D">
              <w:rPr>
                <w:rStyle w:val="Egyiksem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3D8D">
              <w:rPr>
                <w:rStyle w:val="Egyiksem"/>
                <w:b/>
                <w:bCs/>
                <w:sz w:val="20"/>
                <w:szCs w:val="20"/>
              </w:rPr>
              <w:t>t</w:t>
            </w:r>
            <w:r>
              <w:rPr>
                <w:rStyle w:val="Egyiksem"/>
                <w:b/>
                <w:bCs/>
                <w:sz w:val="20"/>
                <w:szCs w:val="20"/>
              </w:rPr>
              <w:t>ámogatá</w:t>
            </w:r>
            <w:r>
              <w:rPr>
                <w:rStyle w:val="Egyiksem"/>
                <w:b/>
                <w:bCs/>
                <w:sz w:val="20"/>
                <w:szCs w:val="20"/>
                <w:lang w:val="it-IT"/>
              </w:rPr>
              <w:t>si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  <w:lang w:val="it-IT"/>
              </w:rPr>
              <w:t>intenzit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</w:rPr>
              <w:t>á</w:t>
            </w:r>
            <w:r>
              <w:rPr>
                <w:rStyle w:val="Egyiksem"/>
                <w:b/>
                <w:bCs/>
                <w:sz w:val="20"/>
                <w:szCs w:val="20"/>
                <w:lang w:val="pt-PT"/>
              </w:rPr>
              <w:t>s (</w:t>
            </w:r>
            <w:r>
              <w:rPr>
                <w:rStyle w:val="Egyiksem"/>
                <w:b/>
                <w:bCs/>
                <w:i/>
                <w:iCs/>
                <w:sz w:val="20"/>
                <w:szCs w:val="20"/>
              </w:rPr>
              <w:t>%</w:t>
            </w:r>
            <w:r>
              <w:rPr>
                <w:rStyle w:val="Egyiksem"/>
                <w:b/>
                <w:bCs/>
                <w:sz w:val="20"/>
                <w:szCs w:val="20"/>
              </w:rPr>
              <w:t>) vagy maximá</w:t>
            </w:r>
            <w:r w:rsidRPr="00BD3D8D">
              <w:rPr>
                <w:rStyle w:val="Egyiksem"/>
                <w:b/>
                <w:bCs/>
                <w:sz w:val="20"/>
                <w:szCs w:val="20"/>
              </w:rPr>
              <w:t xml:space="preserve">lis </w:t>
            </w:r>
            <w:proofErr w:type="spellStart"/>
            <w:r w:rsidRPr="00BD3D8D">
              <w:rPr>
                <w:rStyle w:val="Egyiksem"/>
                <w:b/>
                <w:bCs/>
                <w:sz w:val="20"/>
                <w:szCs w:val="20"/>
              </w:rPr>
              <w:t>t</w:t>
            </w:r>
            <w:r>
              <w:rPr>
                <w:rStyle w:val="Egyiksem"/>
                <w:b/>
                <w:bCs/>
                <w:sz w:val="20"/>
                <w:szCs w:val="20"/>
              </w:rPr>
              <w:t>ámogatá</w:t>
            </w:r>
            <w:proofErr w:type="spellEnd"/>
            <w:r>
              <w:rPr>
                <w:rStyle w:val="Egyiksem"/>
                <w:b/>
                <w:bCs/>
                <w:sz w:val="20"/>
                <w:szCs w:val="20"/>
                <w:lang w:val="it-IT"/>
              </w:rPr>
              <w:t xml:space="preserve">si </w:t>
            </w:r>
            <w:r>
              <w:rPr>
                <w:rStyle w:val="Egyiksem"/>
                <w:b/>
                <w:bCs/>
                <w:sz w:val="20"/>
                <w:szCs w:val="20"/>
                <w:lang w:val="sv-SE"/>
              </w:rPr>
              <w:t>ö</w:t>
            </w: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sszeg</w:t>
            </w:r>
            <w:proofErr w:type="spellEnd"/>
          </w:p>
        </w:tc>
      </w:tr>
      <w:tr w:rsidR="00F05F3C" w14:paraId="5E915311" w14:textId="77777777" w:rsidTr="00BD3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FB2F" w14:textId="77777777" w:rsidR="00F05F3C" w:rsidRDefault="00F05F3C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24DA" w14:textId="77777777" w:rsidR="00F05F3C" w:rsidRDefault="00F05F3C"/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6C87" w14:textId="77777777" w:rsidR="00F05F3C" w:rsidRDefault="00F05F3C"/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4CC4" w14:textId="77777777" w:rsidR="00F05F3C" w:rsidRDefault="00F05F3C"/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BDE4" w14:textId="77777777" w:rsidR="00F05F3C" w:rsidRDefault="00F05F3C"/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A0A1" w14:textId="77777777" w:rsidR="00F05F3C" w:rsidRDefault="00F05F3C"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D214C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</w:rPr>
              <w:t>Forint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32E29" w14:textId="77777777" w:rsidR="00F05F3C" w:rsidRDefault="00000000">
            <w:pPr>
              <w:spacing w:after="120"/>
              <w:jc w:val="center"/>
            </w:pP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Eur</w:t>
            </w:r>
            <w:r>
              <w:rPr>
                <w:rStyle w:val="Egyiksem"/>
                <w:b/>
                <w:bCs/>
                <w:sz w:val="20"/>
                <w:szCs w:val="20"/>
                <w:lang w:val="es-ES_tradnl"/>
              </w:rPr>
              <w:t>ó</w:t>
            </w:r>
            <w:proofErr w:type="spell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EB4A9" w14:textId="77777777" w:rsidR="00F05F3C" w:rsidRDefault="00000000">
            <w:pPr>
              <w:spacing w:after="120"/>
              <w:jc w:val="center"/>
            </w:pPr>
            <w:r>
              <w:rPr>
                <w:rStyle w:val="Egyiksem"/>
                <w:b/>
                <w:bCs/>
                <w:sz w:val="20"/>
                <w:szCs w:val="20"/>
              </w:rPr>
              <w:t>Forint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58218" w14:textId="77777777" w:rsidR="00F05F3C" w:rsidRDefault="00000000">
            <w:pPr>
              <w:spacing w:after="120"/>
              <w:jc w:val="center"/>
            </w:pPr>
            <w:proofErr w:type="spellStart"/>
            <w:r>
              <w:rPr>
                <w:rStyle w:val="Egyiksem"/>
                <w:b/>
                <w:bCs/>
                <w:sz w:val="20"/>
                <w:szCs w:val="20"/>
              </w:rPr>
              <w:t>Eur</w:t>
            </w:r>
            <w:r>
              <w:rPr>
                <w:rStyle w:val="Egyiksem"/>
                <w:b/>
                <w:bCs/>
                <w:sz w:val="20"/>
                <w:szCs w:val="20"/>
                <w:lang w:val="es-ES_tradnl"/>
              </w:rPr>
              <w:t>ó</w:t>
            </w:r>
            <w:proofErr w:type="spellEnd"/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D698" w14:textId="77777777" w:rsidR="00F05F3C" w:rsidRDefault="00F05F3C"/>
        </w:tc>
      </w:tr>
      <w:tr w:rsidR="00F05F3C" w14:paraId="742B6459" w14:textId="77777777" w:rsidTr="00BD3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CA8D1" w14:textId="77777777" w:rsidR="00F05F3C" w:rsidRDefault="00F05F3C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51425" w14:textId="77777777" w:rsidR="00F05F3C" w:rsidRDefault="00F05F3C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2AE73" w14:textId="77777777" w:rsidR="00F05F3C" w:rsidRDefault="00F05F3C"/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B57E7" w14:textId="77777777" w:rsidR="00F05F3C" w:rsidRDefault="00F05F3C"/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828DC" w14:textId="77777777" w:rsidR="00F05F3C" w:rsidRDefault="00F05F3C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6825" w14:textId="77777777" w:rsidR="00F05F3C" w:rsidRDefault="00F05F3C"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C46AE" w14:textId="77777777" w:rsidR="00F05F3C" w:rsidRDefault="00F05F3C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06924" w14:textId="77777777" w:rsidR="00F05F3C" w:rsidRDefault="00F05F3C"/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E3B29" w14:textId="77777777" w:rsidR="00F05F3C" w:rsidRDefault="00F05F3C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04666" w14:textId="77777777" w:rsidR="00F05F3C" w:rsidRDefault="00F05F3C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97ADD" w14:textId="77777777" w:rsidR="00F05F3C" w:rsidRDefault="00F05F3C"/>
        </w:tc>
      </w:tr>
      <w:tr w:rsidR="00F05F3C" w14:paraId="2F1FCC65" w14:textId="77777777" w:rsidTr="00BD3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5921C" w14:textId="77777777" w:rsidR="00F05F3C" w:rsidRDefault="00F05F3C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305AD" w14:textId="77777777" w:rsidR="00F05F3C" w:rsidRDefault="00F05F3C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D9EF4" w14:textId="77777777" w:rsidR="00F05F3C" w:rsidRDefault="00F05F3C"/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7E011" w14:textId="77777777" w:rsidR="00F05F3C" w:rsidRDefault="00F05F3C"/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BB588" w14:textId="77777777" w:rsidR="00F05F3C" w:rsidRDefault="00F05F3C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FF594" w14:textId="77777777" w:rsidR="00F05F3C" w:rsidRDefault="00F05F3C"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CFA12" w14:textId="77777777" w:rsidR="00F05F3C" w:rsidRDefault="00F05F3C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24D12" w14:textId="77777777" w:rsidR="00F05F3C" w:rsidRDefault="00F05F3C"/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37EC8" w14:textId="77777777" w:rsidR="00F05F3C" w:rsidRDefault="00F05F3C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3B74B" w14:textId="77777777" w:rsidR="00F05F3C" w:rsidRDefault="00F05F3C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B7CCE" w14:textId="77777777" w:rsidR="00F05F3C" w:rsidRDefault="00F05F3C"/>
        </w:tc>
      </w:tr>
    </w:tbl>
    <w:p w14:paraId="71F10532" w14:textId="77777777" w:rsidR="00F05F3C" w:rsidRDefault="00F05F3C">
      <w:pPr>
        <w:widowControl w:val="0"/>
        <w:spacing w:after="120"/>
        <w:ind w:left="108" w:hanging="108"/>
        <w:rPr>
          <w:rStyle w:val="EgyiksemA"/>
        </w:rPr>
      </w:pPr>
    </w:p>
    <w:p w14:paraId="46614C72" w14:textId="77777777" w:rsidR="00F05F3C" w:rsidRDefault="00F05F3C">
      <w:pPr>
        <w:spacing w:after="120"/>
        <w:jc w:val="both"/>
        <w:sectPr w:rsidR="00F05F3C" w:rsidSect="00BD3D8D">
          <w:headerReference w:type="default" r:id="rId11"/>
          <w:pgSz w:w="16840" w:h="11900" w:orient="landscape"/>
          <w:pgMar w:top="1417" w:right="1417" w:bottom="1417" w:left="1417" w:header="708" w:footer="708" w:gutter="0"/>
          <w:cols w:space="708"/>
          <w:docGrid w:linePitch="326"/>
        </w:sectPr>
      </w:pPr>
    </w:p>
    <w:p w14:paraId="1DBE7FDE" w14:textId="77777777" w:rsidR="00F05F3C" w:rsidRDefault="00000000">
      <w:pPr>
        <w:spacing w:after="120"/>
        <w:jc w:val="both"/>
      </w:pPr>
      <w:r>
        <w:rPr>
          <w:rStyle w:val="EgyiksemA"/>
        </w:rPr>
        <w:lastRenderedPageBreak/>
        <w:t xml:space="preserve">Nyilatkozom, hogy a </w:t>
      </w:r>
      <w:proofErr w:type="spellStart"/>
      <w:r>
        <w:rPr>
          <w:rStyle w:val="EgyiksemA"/>
        </w:rPr>
        <w:t>kedvezm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nyezett</w:t>
      </w:r>
      <w:proofErr w:type="spellEnd"/>
      <w:r>
        <w:rPr>
          <w:rStyle w:val="EgyiksemA"/>
        </w:rPr>
        <w:t xml:space="preserve"> aláírásra jogosult k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pviselője</w:t>
      </w:r>
      <w:proofErr w:type="spellEnd"/>
      <w:r>
        <w:rPr>
          <w:rStyle w:val="EgyiksemA"/>
        </w:rPr>
        <w:t xml:space="preserve"> vagyok, </w:t>
      </w:r>
      <w:r>
        <w:rPr>
          <w:rStyle w:val="Egyiksem"/>
          <w:lang w:val="fr-FR"/>
        </w:rPr>
        <w:t>é</w:t>
      </w:r>
      <w:r>
        <w:rPr>
          <w:rStyle w:val="EgyiksemA"/>
        </w:rPr>
        <w:t>s a fent megadott adatok helyesek.</w:t>
      </w:r>
    </w:p>
    <w:p w14:paraId="303C21F2" w14:textId="77777777" w:rsidR="00F05F3C" w:rsidRDefault="00000000">
      <w:pPr>
        <w:spacing w:after="120"/>
        <w:jc w:val="both"/>
      </w:pPr>
      <w:r>
        <w:rPr>
          <w:rStyle w:val="EgyiksemA"/>
        </w:rPr>
        <w:t>Hozzájárulok ahhoz, hogy a fenti adatokat a tárgyban illet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kes</w:t>
      </w:r>
      <w:proofErr w:type="spellEnd"/>
      <w:r>
        <w:rPr>
          <w:rStyle w:val="EgyiksemA"/>
        </w:rPr>
        <w:t xml:space="preserve"> szerveknek az adatkezelő átadja.</w:t>
      </w:r>
    </w:p>
    <w:p w14:paraId="0DEF0088" w14:textId="77777777" w:rsidR="00F05F3C" w:rsidRDefault="00000000">
      <w:pPr>
        <w:spacing w:after="120"/>
        <w:jc w:val="both"/>
      </w:pPr>
      <w:r>
        <w:rPr>
          <w:rStyle w:val="EgyiksemA"/>
        </w:rPr>
        <w:t xml:space="preserve">Tudomásul veszem, hogy amennyiben a nyilatkozat kelte </w:t>
      </w:r>
      <w:r>
        <w:rPr>
          <w:rStyle w:val="Egyiksem"/>
          <w:lang w:val="fr-FR"/>
        </w:rPr>
        <w:t>é</w:t>
      </w:r>
      <w:r w:rsidRPr="00BD3D8D">
        <w:rPr>
          <w:rStyle w:val="Egyiksem"/>
        </w:rPr>
        <w:t>s a t</w:t>
      </w:r>
      <w:r>
        <w:rPr>
          <w:rStyle w:val="EgyiksemA"/>
        </w:rPr>
        <w:t xml:space="preserve">ámogatás </w:t>
      </w:r>
      <w:proofErr w:type="spellStart"/>
      <w:r>
        <w:rPr>
          <w:rStyle w:val="EgyiksemA"/>
        </w:rPr>
        <w:t>odaít</w:t>
      </w:r>
      <w:proofErr w:type="spellEnd"/>
      <w:r>
        <w:rPr>
          <w:rStyle w:val="Egyiksem"/>
          <w:lang w:val="fr-FR"/>
        </w:rPr>
        <w:t>é</w:t>
      </w:r>
      <w:r>
        <w:rPr>
          <w:rStyle w:val="EgyiksemA"/>
        </w:rPr>
        <w:t>l</w:t>
      </w:r>
      <w:r>
        <w:rPr>
          <w:rStyle w:val="Egyiksem"/>
          <w:lang w:val="fr-FR"/>
        </w:rPr>
        <w:t>é</w:t>
      </w:r>
      <w:r>
        <w:rPr>
          <w:rStyle w:val="EgyiksemA"/>
        </w:rPr>
        <w:t>se</w:t>
      </w:r>
      <w:r>
        <w:rPr>
          <w:rStyle w:val="Lbjegyzet-hivatkozs"/>
        </w:rPr>
        <w:footnoteReference w:id="4"/>
      </w:r>
      <w:r>
        <w:rPr>
          <w:rStyle w:val="EgyiksemA"/>
        </w:rPr>
        <w:t xml:space="preserve"> k</w:t>
      </w:r>
      <w:r>
        <w:rPr>
          <w:rStyle w:val="Egyiksem"/>
          <w:lang w:val="sv-SE"/>
        </w:rPr>
        <w:t>ö</w:t>
      </w:r>
      <w:r>
        <w:rPr>
          <w:rStyle w:val="EgyiksemA"/>
        </w:rPr>
        <w:t>z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  <w:lang w:val="it-IT"/>
        </w:rPr>
        <w:t>tti</w:t>
      </w:r>
      <w:proofErr w:type="spellEnd"/>
      <w:r>
        <w:rPr>
          <w:rStyle w:val="Egyiksem"/>
          <w:lang w:val="it-IT"/>
        </w:rPr>
        <w:t xml:space="preserve"> id</w:t>
      </w:r>
      <w:proofErr w:type="spellStart"/>
      <w:r>
        <w:rPr>
          <w:rStyle w:val="EgyiksemA"/>
        </w:rPr>
        <w:t>őszakban</w:t>
      </w:r>
      <w:proofErr w:type="spellEnd"/>
      <w:r>
        <w:rPr>
          <w:rStyle w:val="EgyiksemA"/>
        </w:rPr>
        <w:t xml:space="preserve"> egy</w:t>
      </w:r>
      <w:r>
        <w:rPr>
          <w:rStyle w:val="Egyiksem"/>
          <w:lang w:val="fr-FR"/>
        </w:rPr>
        <w:t>é</w:t>
      </w:r>
      <w:r>
        <w:rPr>
          <w:rStyle w:val="EgyiksemA"/>
        </w:rPr>
        <w:t xml:space="preserve">b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vagy a támogatáshalmozás </w:t>
      </w:r>
      <w:proofErr w:type="spellStart"/>
      <w:r>
        <w:rPr>
          <w:rStyle w:val="EgyiksemA"/>
        </w:rPr>
        <w:t>szempontjáb</w:t>
      </w:r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>l figyelembe veendő má</w:t>
      </w:r>
      <w:r w:rsidRPr="00BD3D8D">
        <w:rPr>
          <w:rStyle w:val="Egyiksem"/>
        </w:rPr>
        <w:t>s t</w:t>
      </w:r>
      <w:r>
        <w:rPr>
          <w:rStyle w:val="EgyiksemA"/>
        </w:rPr>
        <w:t xml:space="preserve">ámogatást </w:t>
      </w:r>
      <w:proofErr w:type="spellStart"/>
      <w:r>
        <w:rPr>
          <w:rStyle w:val="EgyiksemA"/>
        </w:rPr>
        <w:t>ít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lnek</w:t>
      </w:r>
      <w:proofErr w:type="spellEnd"/>
      <w:r>
        <w:rPr>
          <w:rStyle w:val="EgyiksemA"/>
        </w:rPr>
        <w:t xml:space="preserve"> oda a </w:t>
      </w:r>
      <w:proofErr w:type="spellStart"/>
      <w:r>
        <w:rPr>
          <w:rStyle w:val="EgyiksemA"/>
        </w:rPr>
        <w:t>kedvezm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nyezett</w:t>
      </w:r>
      <w:proofErr w:type="spellEnd"/>
      <w:r>
        <w:rPr>
          <w:rStyle w:val="EgyiksemA"/>
        </w:rPr>
        <w:t xml:space="preserve"> számára, a </w:t>
      </w:r>
      <w:proofErr w:type="spellStart"/>
      <w:r>
        <w:rPr>
          <w:rStyle w:val="EgyiksemA"/>
        </w:rPr>
        <w:t>kedvezm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nyezett</w:t>
      </w:r>
      <w:proofErr w:type="spellEnd"/>
      <w:r>
        <w:rPr>
          <w:rStyle w:val="EgyiksemA"/>
        </w:rPr>
        <w:t xml:space="preserve"> erről halad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ktalanul</w:t>
      </w:r>
      <w:proofErr w:type="spellEnd"/>
      <w:r>
        <w:rPr>
          <w:rStyle w:val="EgyiksemA"/>
        </w:rPr>
        <w:t xml:space="preserve"> – m</w:t>
      </w:r>
      <w:r>
        <w:rPr>
          <w:rStyle w:val="Egyiksem"/>
          <w:lang w:val="fr-FR"/>
        </w:rPr>
        <w:t>é</w:t>
      </w:r>
      <w:r>
        <w:rPr>
          <w:rStyle w:val="EgyiksemA"/>
        </w:rPr>
        <w:t xml:space="preserve">g a jelen nyilatkozat szerinti támogatás </w:t>
      </w:r>
      <w:proofErr w:type="spellStart"/>
      <w:r>
        <w:rPr>
          <w:rStyle w:val="EgyiksemA"/>
        </w:rPr>
        <w:t>odaít</w:t>
      </w:r>
      <w:proofErr w:type="spellEnd"/>
      <w:r>
        <w:rPr>
          <w:rStyle w:val="Egyiksem"/>
          <w:lang w:val="fr-FR"/>
        </w:rPr>
        <w:t>é</w:t>
      </w:r>
      <w:r>
        <w:rPr>
          <w:rStyle w:val="EgyiksemA"/>
        </w:rPr>
        <w:t>l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  <w:lang w:val="es-ES_tradnl"/>
        </w:rPr>
        <w:t>se</w:t>
      </w:r>
      <w:proofErr w:type="spellEnd"/>
      <w:r>
        <w:rPr>
          <w:rStyle w:val="Egyiksem"/>
          <w:lang w:val="es-ES_tradnl"/>
        </w:rPr>
        <w:t xml:space="preserve"> el</w:t>
      </w:r>
      <w:r>
        <w:rPr>
          <w:rStyle w:val="EgyiksemA"/>
        </w:rPr>
        <w:t>ő</w:t>
      </w:r>
      <w:r>
        <w:rPr>
          <w:rStyle w:val="Egyiksem"/>
          <w:lang w:val="sv-SE"/>
        </w:rPr>
        <w:t xml:space="preserve">tt </w:t>
      </w:r>
      <w:r>
        <w:rPr>
          <w:rStyle w:val="EgyiksemA"/>
        </w:rPr>
        <w:t>– é</w:t>
      </w:r>
      <w:proofErr w:type="spellStart"/>
      <w:r>
        <w:rPr>
          <w:rStyle w:val="Egyiksem"/>
          <w:lang w:val="es-ES_tradnl"/>
        </w:rPr>
        <w:t>rtes</w:t>
      </w:r>
      <w:r>
        <w:rPr>
          <w:rStyle w:val="EgyiksemA"/>
        </w:rPr>
        <w:t>íteni</w:t>
      </w:r>
      <w:proofErr w:type="spellEnd"/>
      <w:r>
        <w:rPr>
          <w:rStyle w:val="EgyiksemA"/>
        </w:rPr>
        <w:t xml:space="preserve"> k</w:t>
      </w:r>
      <w:r>
        <w:rPr>
          <w:rStyle w:val="Egyiksem"/>
          <w:lang w:val="sv-SE"/>
        </w:rPr>
        <w:t>ö</w:t>
      </w:r>
      <w:r>
        <w:rPr>
          <w:rStyle w:val="Egyiksem"/>
          <w:lang w:val="es-ES_tradnl"/>
        </w:rPr>
        <w:t>teles a t</w:t>
      </w:r>
      <w:proofErr w:type="spellStart"/>
      <w:r>
        <w:rPr>
          <w:rStyle w:val="EgyiksemA"/>
        </w:rPr>
        <w:t>ámogatást</w:t>
      </w:r>
      <w:proofErr w:type="spellEnd"/>
      <w:r>
        <w:rPr>
          <w:rStyle w:val="EgyiksemA"/>
        </w:rPr>
        <w:t xml:space="preserve"> nyújt</w:t>
      </w:r>
      <w:proofErr w:type="spellStart"/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 xml:space="preserve">t, </w:t>
      </w:r>
      <w:r>
        <w:rPr>
          <w:rStyle w:val="Egyiksem"/>
          <w:lang w:val="fr-FR"/>
        </w:rPr>
        <w:t>é</w:t>
      </w:r>
      <w:r>
        <w:rPr>
          <w:rStyle w:val="EgyiksemA"/>
        </w:rPr>
        <w:t>s k</w:t>
      </w:r>
      <w:r>
        <w:rPr>
          <w:rStyle w:val="Egyiksem"/>
          <w:lang w:val="sv-SE"/>
        </w:rPr>
        <w:t>ö</w:t>
      </w:r>
      <w:r>
        <w:rPr>
          <w:rStyle w:val="EgyiksemA"/>
        </w:rPr>
        <w:t>teles megfelelő</w:t>
      </w:r>
      <w:r>
        <w:rPr>
          <w:rStyle w:val="Egyiksem"/>
          <w:lang w:val="nl-NL"/>
        </w:rPr>
        <w:t>en m</w:t>
      </w:r>
      <w:proofErr w:type="spellStart"/>
      <w:r>
        <w:rPr>
          <w:rStyle w:val="Egyiksem"/>
          <w:lang w:val="es-ES_tradnl"/>
        </w:rPr>
        <w:t>ódos</w:t>
      </w:r>
      <w:r>
        <w:rPr>
          <w:rStyle w:val="EgyiksemA"/>
        </w:rPr>
        <w:t>ított</w:t>
      </w:r>
      <w:proofErr w:type="spellEnd"/>
      <w:r>
        <w:rPr>
          <w:rStyle w:val="EgyiksemA"/>
        </w:rPr>
        <w:t xml:space="preserve"> adattartalommal </w:t>
      </w:r>
      <w:proofErr w:type="spellStart"/>
      <w:r>
        <w:rPr>
          <w:rStyle w:val="EgyiksemA"/>
        </w:rPr>
        <w:t>újb</w:t>
      </w:r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>l kiállítani a jelen nyilatkozatot.</w:t>
      </w:r>
    </w:p>
    <w:p w14:paraId="24F41D0D" w14:textId="77777777" w:rsidR="00F05F3C" w:rsidRDefault="00F05F3C">
      <w:pPr>
        <w:spacing w:after="120"/>
        <w:jc w:val="both"/>
      </w:pPr>
    </w:p>
    <w:p w14:paraId="440B45AD" w14:textId="77777777" w:rsidR="00F05F3C" w:rsidRDefault="00000000">
      <w:pPr>
        <w:spacing w:after="120"/>
      </w:pPr>
      <w:r>
        <w:rPr>
          <w:rStyle w:val="Egyiksem"/>
          <w:lang w:val="de-DE"/>
        </w:rPr>
        <w:t xml:space="preserve">Kelt:  </w:t>
      </w:r>
    </w:p>
    <w:p w14:paraId="7F7CE266" w14:textId="77777777" w:rsidR="00F05F3C" w:rsidRDefault="00F05F3C">
      <w:pPr>
        <w:spacing w:after="120"/>
      </w:pPr>
    </w:p>
    <w:p w14:paraId="75065A1D" w14:textId="77777777" w:rsidR="00F05F3C" w:rsidRDefault="00F05F3C">
      <w:pPr>
        <w:spacing w:after="120"/>
      </w:pPr>
    </w:p>
    <w:p w14:paraId="0FBBFC81" w14:textId="77777777" w:rsidR="00F05F3C" w:rsidRDefault="00000000">
      <w:pPr>
        <w:spacing w:after="120"/>
      </w:pPr>
      <w:r>
        <w:rPr>
          <w:rStyle w:val="EgyiksemA"/>
        </w:rPr>
        <w:tab/>
      </w:r>
      <w:r>
        <w:rPr>
          <w:rStyle w:val="EgyiksemA"/>
        </w:rPr>
        <w:tab/>
      </w:r>
      <w:r>
        <w:rPr>
          <w:rStyle w:val="EgyiksemA"/>
        </w:rPr>
        <w:tab/>
      </w:r>
      <w:r>
        <w:rPr>
          <w:rStyle w:val="EgyiksemA"/>
        </w:rPr>
        <w:tab/>
      </w:r>
      <w:r>
        <w:rPr>
          <w:rStyle w:val="EgyiksemA"/>
        </w:rPr>
        <w:tab/>
        <w:t xml:space="preserve">                   ……………………………..</w:t>
      </w:r>
      <w:r>
        <w:rPr>
          <w:rStyle w:val="EgyiksemA"/>
        </w:rPr>
        <w:tab/>
      </w:r>
    </w:p>
    <w:p w14:paraId="39D29EFB" w14:textId="77777777" w:rsidR="00F05F3C" w:rsidRDefault="00000000">
      <w:pPr>
        <w:spacing w:after="120"/>
      </w:pPr>
      <w:r>
        <w:rPr>
          <w:rStyle w:val="EgyiksemA"/>
        </w:rPr>
        <w:tab/>
      </w:r>
      <w:r>
        <w:rPr>
          <w:rStyle w:val="EgyiksemA"/>
        </w:rPr>
        <w:tab/>
      </w:r>
      <w:r>
        <w:rPr>
          <w:rStyle w:val="EgyiksemA"/>
        </w:rPr>
        <w:tab/>
      </w:r>
      <w:r>
        <w:rPr>
          <w:rStyle w:val="EgyiksemA"/>
        </w:rPr>
        <w:tab/>
      </w:r>
      <w:r>
        <w:rPr>
          <w:rStyle w:val="EgyiksemA"/>
        </w:rPr>
        <w:tab/>
        <w:t xml:space="preserve">         </w:t>
      </w:r>
      <w:r>
        <w:rPr>
          <w:rStyle w:val="EgyiksemA"/>
        </w:rPr>
        <w:tab/>
        <w:t xml:space="preserve">      </w:t>
      </w:r>
      <w:r>
        <w:rPr>
          <w:rStyle w:val="EgyiksemA"/>
        </w:rPr>
        <w:tab/>
        <w:t xml:space="preserve">    </w:t>
      </w:r>
      <w:proofErr w:type="spellStart"/>
      <w:r>
        <w:rPr>
          <w:rStyle w:val="EgyiksemA"/>
        </w:rPr>
        <w:t>Kedvezm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nyezett</w:t>
      </w:r>
      <w:proofErr w:type="spellEnd"/>
    </w:p>
    <w:p w14:paraId="6029CCE9" w14:textId="77777777" w:rsidR="00F05F3C" w:rsidRDefault="00000000">
      <w:pPr>
        <w:spacing w:after="120"/>
        <w:ind w:left="4248"/>
      </w:pPr>
      <w:r>
        <w:rPr>
          <w:rStyle w:val="EgyiksemA"/>
        </w:rPr>
        <w:t xml:space="preserve">        </w:t>
      </w:r>
      <w:r>
        <w:rPr>
          <w:rStyle w:val="EgyiksemA"/>
        </w:rPr>
        <w:tab/>
        <w:t xml:space="preserve">       (</w:t>
      </w:r>
      <w:proofErr w:type="spellStart"/>
      <w:r>
        <w:rPr>
          <w:rStyle w:val="EgyiksemA"/>
        </w:rPr>
        <w:t>aláírá</w:t>
      </w:r>
      <w:proofErr w:type="spellEnd"/>
      <w:r>
        <w:rPr>
          <w:rStyle w:val="Egyiksem"/>
          <w:lang w:val="fr-FR"/>
        </w:rPr>
        <w:t xml:space="preserve">s, </w:t>
      </w:r>
      <w:proofErr w:type="spellStart"/>
      <w:r>
        <w:rPr>
          <w:rStyle w:val="Egyiksem"/>
          <w:lang w:val="fr-FR"/>
        </w:rPr>
        <w:t>pecsé</w:t>
      </w:r>
      <w:proofErr w:type="spellEnd"/>
      <w:r>
        <w:rPr>
          <w:rStyle w:val="EgyiksemA"/>
        </w:rPr>
        <w:t>t)</w:t>
      </w:r>
    </w:p>
    <w:p w14:paraId="3EA6FCA8" w14:textId="77777777" w:rsidR="00F05F3C" w:rsidRDefault="00000000">
      <w:pPr>
        <w:spacing w:after="120"/>
        <w:jc w:val="both"/>
      </w:pPr>
      <w:r>
        <w:rPr>
          <w:rStyle w:val="Egyiksem"/>
          <w:rFonts w:ascii="Arial Unicode MS" w:hAnsi="Arial Unicode MS"/>
        </w:rPr>
        <w:br w:type="page"/>
      </w:r>
    </w:p>
    <w:p w14:paraId="27379618" w14:textId="77777777" w:rsidR="00F05F3C" w:rsidRDefault="00000000">
      <w:pPr>
        <w:spacing w:after="120"/>
        <w:jc w:val="center"/>
        <w:rPr>
          <w:rStyle w:val="Egyiksem"/>
          <w:b/>
          <w:bCs/>
        </w:rPr>
      </w:pPr>
      <w:proofErr w:type="spellStart"/>
      <w:r>
        <w:rPr>
          <w:rStyle w:val="Egyiksem"/>
          <w:b/>
          <w:bCs/>
        </w:rPr>
        <w:lastRenderedPageBreak/>
        <w:t>Útmutat</w:t>
      </w:r>
      <w:r>
        <w:rPr>
          <w:rStyle w:val="Egyiksem"/>
          <w:b/>
          <w:bCs/>
          <w:lang w:val="es-ES_tradnl"/>
        </w:rPr>
        <w:t>ó</w:t>
      </w:r>
      <w:proofErr w:type="spellEnd"/>
    </w:p>
    <w:p w14:paraId="1A85E120" w14:textId="77777777" w:rsidR="00F05F3C" w:rsidRDefault="00F05F3C">
      <w:pPr>
        <w:spacing w:after="120"/>
        <w:jc w:val="center"/>
        <w:rPr>
          <w:rStyle w:val="Egyiksem"/>
          <w:b/>
          <w:bCs/>
        </w:rPr>
      </w:pPr>
    </w:p>
    <w:p w14:paraId="1D1A4A44" w14:textId="77777777" w:rsidR="00F05F3C" w:rsidRDefault="00000000">
      <w:pPr>
        <w:shd w:val="clear" w:color="auto" w:fill="FFFFFF"/>
        <w:spacing w:after="120"/>
        <w:jc w:val="both"/>
        <w:rPr>
          <w:rStyle w:val="Egyiksem"/>
          <w:i/>
          <w:iCs/>
        </w:rPr>
      </w:pPr>
      <w:r>
        <w:rPr>
          <w:rStyle w:val="Egyiksem"/>
        </w:rPr>
        <w:t xml:space="preserve">A bizottsági rendelet szerinti, egy </w:t>
      </w:r>
      <w:r>
        <w:rPr>
          <w:rStyle w:val="Egyiksem"/>
          <w:lang w:val="fr-FR"/>
        </w:rPr>
        <w:t>é</w:t>
      </w:r>
      <w:r>
        <w:rPr>
          <w:rStyle w:val="Egyiksem"/>
        </w:rPr>
        <w:t>s ugyanazon vállalkozá</w:t>
      </w:r>
      <w:r w:rsidRPr="00BD3D8D">
        <w:rPr>
          <w:rStyle w:val="Egyiksem"/>
        </w:rPr>
        <w:t>s r</w:t>
      </w:r>
      <w:r>
        <w:rPr>
          <w:rStyle w:val="Egyiksem"/>
          <w:lang w:val="fr-FR"/>
        </w:rPr>
        <w:t>é</w:t>
      </w:r>
      <w:r>
        <w:rPr>
          <w:rStyle w:val="Egyiksem"/>
        </w:rPr>
        <w:t>sz</w:t>
      </w:r>
      <w:r>
        <w:rPr>
          <w:rStyle w:val="Egyiksem"/>
          <w:lang w:val="fr-FR"/>
        </w:rPr>
        <w:t>é</w:t>
      </w:r>
      <w:r>
        <w:rPr>
          <w:rStyle w:val="Egyiksem"/>
        </w:rPr>
        <w:t>re bármely há</w:t>
      </w:r>
      <w:r w:rsidRPr="00BD3D8D">
        <w:rPr>
          <w:rStyle w:val="Egyiksem"/>
        </w:rPr>
        <w:t xml:space="preserve">rom </w:t>
      </w:r>
      <w:r>
        <w:rPr>
          <w:rStyle w:val="Egyiksem"/>
          <w:lang w:val="fr-FR"/>
        </w:rPr>
        <w:t>é</w:t>
      </w:r>
      <w:r>
        <w:rPr>
          <w:rStyle w:val="Egyiksem"/>
          <w:lang w:val="da-DK"/>
        </w:rPr>
        <w:t>v sor</w:t>
      </w:r>
      <w:proofErr w:type="spellStart"/>
      <w:r>
        <w:rPr>
          <w:rStyle w:val="Egyiksem"/>
        </w:rPr>
        <w:t>án</w:t>
      </w:r>
      <w:proofErr w:type="spellEnd"/>
      <w:r>
        <w:rPr>
          <w:rStyle w:val="Egyiksem"/>
        </w:rPr>
        <w:t xml:space="preserve"> a bizottsági rendelet alapján </w:t>
      </w:r>
      <w:proofErr w:type="spellStart"/>
      <w:r>
        <w:rPr>
          <w:rStyle w:val="Egyiksem"/>
        </w:rPr>
        <w:t>odaít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lt</w:t>
      </w:r>
      <w:proofErr w:type="spellEnd"/>
      <w:r>
        <w:rPr>
          <w:rStyle w:val="Egyiksem"/>
        </w:rPr>
        <w:t xml:space="preserve"> </w:t>
      </w:r>
      <w:proofErr w:type="spellStart"/>
      <w:r>
        <w:rPr>
          <w:rStyle w:val="Egyiksem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sszegű</w:t>
      </w:r>
      <w:proofErr w:type="spellEnd"/>
      <w:r>
        <w:rPr>
          <w:rStyle w:val="Egyiksem"/>
        </w:rPr>
        <w:t xml:space="preserve"> támogatások bruttó támogatástartalma </w:t>
      </w:r>
      <w:proofErr w:type="spellStart"/>
      <w:r>
        <w:rPr>
          <w:rStyle w:val="Egyiksem"/>
        </w:rPr>
        <w:t>tagállamonk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nt</w:t>
      </w:r>
      <w:proofErr w:type="spellEnd"/>
      <w:r>
        <w:rPr>
          <w:rStyle w:val="Egyiksem"/>
        </w:rPr>
        <w:t xml:space="preserve"> nem haladhatja meg a </w:t>
      </w:r>
      <w:r>
        <w:rPr>
          <w:rStyle w:val="Egyiksem"/>
          <w:b/>
          <w:bCs/>
          <w:lang w:val="pt-PT"/>
        </w:rPr>
        <w:t>300.000 eur</w:t>
      </w:r>
      <w:proofErr w:type="spellStart"/>
      <w:r>
        <w:rPr>
          <w:rStyle w:val="Egyiksem"/>
          <w:b/>
          <w:bCs/>
          <w:lang w:val="es-ES_tradnl"/>
        </w:rPr>
        <w:t>ó</w:t>
      </w:r>
      <w:r>
        <w:rPr>
          <w:rStyle w:val="Egyiksem"/>
          <w:b/>
          <w:bCs/>
        </w:rPr>
        <w:t>nak</w:t>
      </w:r>
      <w:proofErr w:type="spellEnd"/>
      <w:r>
        <w:rPr>
          <w:rStyle w:val="Egyiksem"/>
        </w:rPr>
        <w:t xml:space="preserve"> megfelelő forint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sszeget</w:t>
      </w:r>
      <w:proofErr w:type="spellEnd"/>
      <w:r>
        <w:rPr>
          <w:rStyle w:val="Egyiksem"/>
          <w:vertAlign w:val="superscript"/>
        </w:rPr>
        <w:footnoteReference w:id="5"/>
      </w:r>
      <w:r>
        <w:rPr>
          <w:rStyle w:val="Egyiksem"/>
        </w:rPr>
        <w:t>, figyelemmel a bizottsági rendeletben meghatározott egyesül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sre</w:t>
      </w:r>
      <w:proofErr w:type="spellEnd"/>
      <w:r>
        <w:rPr>
          <w:rStyle w:val="Egyiksem"/>
        </w:rPr>
        <w:t>, valamint sz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tválásra</w:t>
      </w:r>
      <w:proofErr w:type="spellEnd"/>
      <w:r>
        <w:rPr>
          <w:rStyle w:val="Egyiksem"/>
        </w:rPr>
        <w:t xml:space="preserve"> vonatkozó szabályokra is.</w:t>
      </w:r>
      <w:r>
        <w:rPr>
          <w:rStyle w:val="Egyiksem"/>
          <w:i/>
          <w:iCs/>
        </w:rPr>
        <w:t xml:space="preserve"> </w:t>
      </w:r>
    </w:p>
    <w:p w14:paraId="149FCAAD" w14:textId="77777777" w:rsidR="00F05F3C" w:rsidRDefault="00000000">
      <w:pPr>
        <w:numPr>
          <w:ilvl w:val="0"/>
          <w:numId w:val="2"/>
        </w:numPr>
        <w:spacing w:after="120" w:line="276" w:lineRule="auto"/>
        <w:jc w:val="both"/>
        <w:rPr>
          <w:i/>
          <w:iCs/>
        </w:rPr>
      </w:pPr>
      <w:r>
        <w:rPr>
          <w:rStyle w:val="EgyiksemA"/>
          <w:i/>
          <w:iCs/>
        </w:rPr>
        <w:t>Mi az a bruttó támogatástartalom?</w:t>
      </w:r>
    </w:p>
    <w:p w14:paraId="512F1C9F" w14:textId="77777777" w:rsidR="00F05F3C" w:rsidRDefault="00000000">
      <w:pPr>
        <w:pStyle w:val="Listaszerbekezds"/>
        <w:numPr>
          <w:ilvl w:val="1"/>
          <w:numId w:val="2"/>
        </w:numPr>
        <w:spacing w:after="200" w:line="276" w:lineRule="auto"/>
      </w:pPr>
      <w:r>
        <w:rPr>
          <w:rStyle w:val="Egyiksem"/>
          <w:i/>
          <w:iCs/>
        </w:rPr>
        <w:t xml:space="preserve">Az </w:t>
      </w:r>
      <w:proofErr w:type="spellStart"/>
      <w:r>
        <w:rPr>
          <w:rStyle w:val="Egyiksem"/>
          <w:i/>
          <w:iCs/>
        </w:rPr>
        <w:t>eur</w:t>
      </w:r>
      <w:r>
        <w:rPr>
          <w:rStyle w:val="Egyiksem"/>
          <w:i/>
          <w:iCs/>
          <w:lang w:val="es-ES_tradnl"/>
        </w:rPr>
        <w:t>ó</w:t>
      </w:r>
      <w:r>
        <w:rPr>
          <w:rStyle w:val="Egyiksem"/>
          <w:i/>
          <w:iCs/>
        </w:rPr>
        <w:t>pai</w:t>
      </w:r>
      <w:proofErr w:type="spellEnd"/>
      <w:r>
        <w:rPr>
          <w:rStyle w:val="Egyiksem"/>
          <w:i/>
          <w:iCs/>
        </w:rPr>
        <w:t xml:space="preserve"> </w:t>
      </w:r>
      <w:proofErr w:type="spellStart"/>
      <w:r>
        <w:rPr>
          <w:rStyle w:val="Egyiksem"/>
          <w:i/>
          <w:iCs/>
        </w:rPr>
        <w:t>uni</w:t>
      </w:r>
      <w:r>
        <w:rPr>
          <w:rStyle w:val="Egyiksem"/>
          <w:i/>
          <w:iCs/>
          <w:lang w:val="es-ES_tradnl"/>
        </w:rPr>
        <w:t>ó</w:t>
      </w:r>
      <w:proofErr w:type="spellEnd"/>
      <w:r>
        <w:rPr>
          <w:rStyle w:val="Egyiksem"/>
          <w:i/>
          <w:iCs/>
        </w:rPr>
        <w:t xml:space="preserve">s versenyjogi </w:t>
      </w:r>
      <w:r>
        <w:rPr>
          <w:rStyle w:val="Egyiksem"/>
          <w:i/>
          <w:iCs/>
          <w:lang w:val="fr-FR"/>
        </w:rPr>
        <w:t>é</w:t>
      </w:r>
      <w:proofErr w:type="spellStart"/>
      <w:r>
        <w:rPr>
          <w:rStyle w:val="Egyiksem"/>
          <w:i/>
          <w:iCs/>
        </w:rPr>
        <w:t>rtelemben</w:t>
      </w:r>
      <w:proofErr w:type="spellEnd"/>
      <w:r>
        <w:rPr>
          <w:rStyle w:val="Egyiksem"/>
          <w:i/>
          <w:iCs/>
        </w:rPr>
        <w:t xml:space="preserve"> vett állami támogatásokkal kapcsolatos </w:t>
      </w:r>
      <w:proofErr w:type="spellStart"/>
      <w:r>
        <w:rPr>
          <w:rStyle w:val="Egyiksem"/>
          <w:i/>
          <w:iCs/>
        </w:rPr>
        <w:t>eljárásr</w:t>
      </w:r>
      <w:r>
        <w:rPr>
          <w:rStyle w:val="Egyiksem"/>
          <w:i/>
          <w:iCs/>
          <w:lang w:val="es-ES_tradnl"/>
        </w:rPr>
        <w:t>ó</w:t>
      </w:r>
      <w:proofErr w:type="spellEnd"/>
      <w:r>
        <w:rPr>
          <w:rStyle w:val="Egyiksem"/>
          <w:i/>
          <w:iCs/>
        </w:rPr>
        <w:t xml:space="preserve">l </w:t>
      </w:r>
      <w:r>
        <w:rPr>
          <w:rStyle w:val="Egyiksem"/>
          <w:i/>
          <w:iCs/>
          <w:lang w:val="fr-FR"/>
        </w:rPr>
        <w:t>é</w:t>
      </w:r>
      <w:r>
        <w:rPr>
          <w:rStyle w:val="Egyiksem"/>
          <w:i/>
          <w:iCs/>
          <w:lang w:val="pt-PT"/>
        </w:rPr>
        <w:t>s a region</w:t>
      </w:r>
      <w:proofErr w:type="spellStart"/>
      <w:r>
        <w:rPr>
          <w:rStyle w:val="Egyiksem"/>
          <w:i/>
          <w:iCs/>
        </w:rPr>
        <w:t>á</w:t>
      </w:r>
      <w:r w:rsidRPr="00BD3D8D">
        <w:rPr>
          <w:rStyle w:val="Egyiksem"/>
          <w:i/>
          <w:iCs/>
        </w:rPr>
        <w:t>lis</w:t>
      </w:r>
      <w:proofErr w:type="spellEnd"/>
      <w:r w:rsidRPr="00BD3D8D">
        <w:rPr>
          <w:rStyle w:val="Egyiksem"/>
          <w:i/>
          <w:iCs/>
        </w:rPr>
        <w:t xml:space="preserve"> </w:t>
      </w:r>
      <w:proofErr w:type="spellStart"/>
      <w:r w:rsidRPr="00BD3D8D">
        <w:rPr>
          <w:rStyle w:val="Egyiksem"/>
          <w:i/>
          <w:iCs/>
        </w:rPr>
        <w:t>t</w:t>
      </w:r>
      <w:r>
        <w:rPr>
          <w:rStyle w:val="Egyiksem"/>
          <w:i/>
          <w:iCs/>
        </w:rPr>
        <w:t>ámogatá</w:t>
      </w:r>
      <w:r>
        <w:rPr>
          <w:rStyle w:val="Egyiksem"/>
          <w:i/>
          <w:iCs/>
          <w:lang w:val="it-IT"/>
        </w:rPr>
        <w:t>si</w:t>
      </w:r>
      <w:proofErr w:type="spellEnd"/>
      <w:r>
        <w:rPr>
          <w:rStyle w:val="Egyiksem"/>
          <w:i/>
          <w:iCs/>
          <w:lang w:val="it-IT"/>
        </w:rPr>
        <w:t xml:space="preserve"> t</w:t>
      </w:r>
      <w:r>
        <w:rPr>
          <w:rStyle w:val="Egyiksem"/>
          <w:i/>
          <w:iCs/>
          <w:lang w:val="fr-FR"/>
        </w:rPr>
        <w:t>é</w:t>
      </w:r>
      <w:proofErr w:type="spellStart"/>
      <w:r>
        <w:rPr>
          <w:rStyle w:val="Egyiksem"/>
          <w:i/>
          <w:iCs/>
        </w:rPr>
        <w:t>rk</w:t>
      </w:r>
      <w:proofErr w:type="spellEnd"/>
      <w:r>
        <w:rPr>
          <w:rStyle w:val="Egyiksem"/>
          <w:i/>
          <w:iCs/>
          <w:lang w:val="fr-FR"/>
        </w:rPr>
        <w:t>é</w:t>
      </w:r>
      <w:proofErr w:type="spellStart"/>
      <w:r>
        <w:rPr>
          <w:rStyle w:val="Egyiksem"/>
          <w:i/>
          <w:iCs/>
        </w:rPr>
        <w:t>pről</w:t>
      </w:r>
      <w:proofErr w:type="spellEnd"/>
      <w:r>
        <w:rPr>
          <w:rStyle w:val="Egyiksem"/>
          <w:i/>
          <w:iCs/>
        </w:rPr>
        <w:t xml:space="preserve"> sz</w:t>
      </w:r>
      <w:proofErr w:type="spellStart"/>
      <w:r>
        <w:rPr>
          <w:rStyle w:val="Egyiksem"/>
          <w:i/>
          <w:iCs/>
          <w:lang w:val="es-ES_tradnl"/>
        </w:rPr>
        <w:t>ó</w:t>
      </w:r>
      <w:proofErr w:type="spellEnd"/>
      <w:r>
        <w:rPr>
          <w:rStyle w:val="Egyiksem"/>
          <w:i/>
          <w:iCs/>
        </w:rPr>
        <w:t>ló 37/2011. (III. 22.) Korm. rendelet</w:t>
      </w:r>
      <w:r>
        <w:rPr>
          <w:rStyle w:val="EgyiksemA"/>
        </w:rPr>
        <w:t xml:space="preserve"> 2. mell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klet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ben</w:t>
      </w:r>
      <w:proofErr w:type="spellEnd"/>
      <w:r>
        <w:rPr>
          <w:rStyle w:val="EgyiksemA"/>
        </w:rPr>
        <w:t xml:space="preserve"> foglalt m</w:t>
      </w:r>
      <w:proofErr w:type="spellStart"/>
      <w:r>
        <w:rPr>
          <w:rStyle w:val="Egyiksem"/>
          <w:lang w:val="es-ES_tradnl"/>
        </w:rPr>
        <w:t>ó</w:t>
      </w:r>
      <w:r>
        <w:rPr>
          <w:rStyle w:val="EgyiksemA"/>
        </w:rPr>
        <w:t>dszertan</w:t>
      </w:r>
      <w:proofErr w:type="spellEnd"/>
      <w:r>
        <w:rPr>
          <w:rStyle w:val="EgyiksemA"/>
        </w:rPr>
        <w:t xml:space="preserve"> alapján számított támogatástartalom.</w:t>
      </w:r>
    </w:p>
    <w:p w14:paraId="1769EE6F" w14:textId="77777777" w:rsidR="00F05F3C" w:rsidRDefault="00000000">
      <w:pPr>
        <w:numPr>
          <w:ilvl w:val="1"/>
          <w:numId w:val="2"/>
        </w:numPr>
        <w:spacing w:after="120" w:line="276" w:lineRule="auto"/>
        <w:jc w:val="both"/>
      </w:pPr>
      <w:r>
        <w:rPr>
          <w:rStyle w:val="EgyiksemA"/>
        </w:rPr>
        <w:t>A t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bb</w:t>
      </w:r>
      <w:proofErr w:type="spellEnd"/>
      <w:r>
        <w:rPr>
          <w:rStyle w:val="EgyiksemA"/>
        </w:rPr>
        <w:t xml:space="preserve"> r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szletben</w:t>
      </w:r>
      <w:proofErr w:type="spellEnd"/>
      <w:r>
        <w:rPr>
          <w:rStyle w:val="EgyiksemA"/>
        </w:rPr>
        <w:t xml:space="preserve">, </w:t>
      </w:r>
      <w:r>
        <w:rPr>
          <w:rStyle w:val="Egyiksem"/>
          <w:lang w:val="fr-FR"/>
        </w:rPr>
        <w:t>é</w:t>
      </w:r>
      <w:r>
        <w:rPr>
          <w:rStyle w:val="Egyiksem"/>
          <w:lang w:val="nl-NL"/>
        </w:rPr>
        <w:t xml:space="preserve">ven </w:t>
      </w:r>
      <w:r>
        <w:rPr>
          <w:rStyle w:val="EgyiksemA"/>
        </w:rPr>
        <w:t>átnyúl</w:t>
      </w:r>
      <w:proofErr w:type="spellStart"/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 xml:space="preserve">an fizetendő támogatást az </w:t>
      </w:r>
      <w:proofErr w:type="spellStart"/>
      <w:r>
        <w:rPr>
          <w:rStyle w:val="EgyiksemA"/>
        </w:rPr>
        <w:t>odaít</w:t>
      </w:r>
      <w:proofErr w:type="spellEnd"/>
      <w:r>
        <w:rPr>
          <w:rStyle w:val="Egyiksem"/>
          <w:lang w:val="fr-FR"/>
        </w:rPr>
        <w:t>é</w:t>
      </w:r>
      <w:r>
        <w:rPr>
          <w:rStyle w:val="EgyiksemA"/>
        </w:rPr>
        <w:t>l</w:t>
      </w:r>
      <w:r>
        <w:rPr>
          <w:rStyle w:val="Egyiksem"/>
          <w:lang w:val="fr-FR"/>
        </w:rPr>
        <w:t>é</w:t>
      </w:r>
      <w:r>
        <w:rPr>
          <w:rStyle w:val="EgyiksemA"/>
        </w:rPr>
        <w:t xml:space="preserve">se időpontjában 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rv</w:t>
      </w:r>
      <w:proofErr w:type="spellEnd"/>
      <w:r>
        <w:rPr>
          <w:rStyle w:val="Egyiksem"/>
          <w:lang w:val="fr-FR"/>
        </w:rPr>
        <w:t>é</w:t>
      </w:r>
      <w:r>
        <w:rPr>
          <w:rStyle w:val="EgyiksemA"/>
        </w:rPr>
        <w:t xml:space="preserve">nyes 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rt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kre</w:t>
      </w:r>
      <w:proofErr w:type="spellEnd"/>
      <w:r>
        <w:rPr>
          <w:rStyle w:val="EgyiksemA"/>
        </w:rPr>
        <w:t xml:space="preserve"> kell diszkontálni az </w:t>
      </w:r>
      <w:proofErr w:type="spellStart"/>
      <w:r>
        <w:rPr>
          <w:rStyle w:val="EgyiksemA"/>
        </w:rPr>
        <w:t>odaít</w:t>
      </w:r>
      <w:proofErr w:type="spellEnd"/>
      <w:r>
        <w:rPr>
          <w:rStyle w:val="Egyiksem"/>
          <w:lang w:val="fr-FR"/>
        </w:rPr>
        <w:t>é</w:t>
      </w:r>
      <w:r>
        <w:rPr>
          <w:rStyle w:val="EgyiksemA"/>
        </w:rPr>
        <w:t>l</w:t>
      </w:r>
      <w:r>
        <w:rPr>
          <w:rStyle w:val="Egyiksem"/>
          <w:lang w:val="fr-FR"/>
        </w:rPr>
        <w:t>é</w:t>
      </w:r>
      <w:r>
        <w:rPr>
          <w:rStyle w:val="EgyiksemA"/>
        </w:rPr>
        <w:t xml:space="preserve">s </w:t>
      </w:r>
      <w:proofErr w:type="spellStart"/>
      <w:r>
        <w:rPr>
          <w:rStyle w:val="EgyiksemA"/>
        </w:rPr>
        <w:t>idej</w:t>
      </w:r>
      <w:proofErr w:type="spellEnd"/>
      <w:r>
        <w:rPr>
          <w:rStyle w:val="Egyiksem"/>
          <w:lang w:val="fr-FR"/>
        </w:rPr>
        <w:t>é</w:t>
      </w:r>
      <w:r>
        <w:rPr>
          <w:rStyle w:val="EgyiksemA"/>
        </w:rPr>
        <w:t xml:space="preserve">n 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rv</w:t>
      </w:r>
      <w:proofErr w:type="spellEnd"/>
      <w:r>
        <w:rPr>
          <w:rStyle w:val="Egyiksem"/>
          <w:lang w:val="fr-FR"/>
        </w:rPr>
        <w:t>é</w:t>
      </w:r>
      <w:r>
        <w:rPr>
          <w:rStyle w:val="EgyiksemA"/>
        </w:rPr>
        <w:t xml:space="preserve">nyes referencia ráta </w:t>
      </w:r>
      <w:proofErr w:type="spellStart"/>
      <w:r>
        <w:rPr>
          <w:rStyle w:val="EgyiksemA"/>
        </w:rPr>
        <w:t>alkalmazásá</w:t>
      </w:r>
      <w:proofErr w:type="spellEnd"/>
      <w:r>
        <w:rPr>
          <w:rStyle w:val="Egyiksem"/>
          <w:lang w:val="pt-PT"/>
        </w:rPr>
        <w:t>val.</w:t>
      </w:r>
    </w:p>
    <w:p w14:paraId="55ECD6AA" w14:textId="77777777" w:rsidR="00F05F3C" w:rsidRDefault="00000000">
      <w:pPr>
        <w:numPr>
          <w:ilvl w:val="0"/>
          <w:numId w:val="2"/>
        </w:numPr>
        <w:spacing w:after="120" w:line="276" w:lineRule="auto"/>
        <w:jc w:val="both"/>
        <w:rPr>
          <w:i/>
          <w:iCs/>
        </w:rPr>
      </w:pPr>
      <w:r>
        <w:rPr>
          <w:rStyle w:val="EgyiksemA"/>
          <w:i/>
          <w:iCs/>
        </w:rPr>
        <w:t xml:space="preserve">Milyen esetekben tekintendő a </w:t>
      </w:r>
      <w:proofErr w:type="spellStart"/>
      <w:r>
        <w:rPr>
          <w:rStyle w:val="EgyiksemA"/>
          <w:i/>
          <w:iCs/>
        </w:rPr>
        <w:t>támogatá</w:t>
      </w:r>
      <w:proofErr w:type="spellEnd"/>
      <w:r>
        <w:rPr>
          <w:rStyle w:val="Egyiksem"/>
          <w:i/>
          <w:iCs/>
          <w:lang w:val="da-DK"/>
        </w:rPr>
        <w:t>st ig</w:t>
      </w:r>
      <w:r>
        <w:rPr>
          <w:rStyle w:val="Egyiksem"/>
          <w:i/>
          <w:iCs/>
          <w:lang w:val="fr-FR"/>
        </w:rPr>
        <w:t>é</w:t>
      </w:r>
      <w:r>
        <w:rPr>
          <w:rStyle w:val="Egyiksem"/>
          <w:i/>
          <w:iCs/>
          <w:lang w:val="da-DK"/>
        </w:rPr>
        <w:t>nyl</w:t>
      </w:r>
      <w:r>
        <w:rPr>
          <w:rStyle w:val="EgyiksemA"/>
          <w:i/>
          <w:iCs/>
        </w:rPr>
        <w:t xml:space="preserve">ő egy másik vállalkozással egy </w:t>
      </w:r>
      <w:r>
        <w:rPr>
          <w:rStyle w:val="Egyiksem"/>
          <w:i/>
          <w:iCs/>
          <w:lang w:val="fr-FR"/>
        </w:rPr>
        <w:t>é</w:t>
      </w:r>
      <w:r>
        <w:rPr>
          <w:rStyle w:val="EgyiksemA"/>
          <w:i/>
          <w:iCs/>
        </w:rPr>
        <w:t xml:space="preserve">s ugyanazon </w:t>
      </w:r>
      <w:proofErr w:type="spellStart"/>
      <w:r>
        <w:rPr>
          <w:rStyle w:val="EgyiksemA"/>
          <w:i/>
          <w:iCs/>
        </w:rPr>
        <w:t>vállalkozá</w:t>
      </w:r>
      <w:proofErr w:type="spellEnd"/>
      <w:r>
        <w:rPr>
          <w:rStyle w:val="Egyiksem"/>
          <w:i/>
          <w:iCs/>
          <w:lang w:val="zh-TW" w:eastAsia="zh-TW"/>
        </w:rPr>
        <w:t>snak?</w:t>
      </w:r>
    </w:p>
    <w:p w14:paraId="79F41664" w14:textId="77777777" w:rsidR="00F05F3C" w:rsidRDefault="00000000">
      <w:pPr>
        <w:numPr>
          <w:ilvl w:val="1"/>
          <w:numId w:val="2"/>
        </w:numPr>
        <w:spacing w:after="120" w:line="276" w:lineRule="auto"/>
        <w:jc w:val="both"/>
      </w:pPr>
      <w:r>
        <w:rPr>
          <w:rStyle w:val="EgyiksemA"/>
        </w:rPr>
        <w:t>Egyik a másikban a r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szv</w:t>
      </w:r>
      <w:proofErr w:type="spellEnd"/>
      <w:r>
        <w:rPr>
          <w:rStyle w:val="Egyiksem"/>
          <w:lang w:val="fr-FR"/>
        </w:rPr>
        <w:t>é</w:t>
      </w:r>
      <w:r>
        <w:rPr>
          <w:rStyle w:val="EgyiksemA"/>
        </w:rPr>
        <w:t xml:space="preserve">nyesek vagy tagok </w:t>
      </w:r>
      <w:r>
        <w:rPr>
          <w:rStyle w:val="Egyiksem"/>
          <w:b/>
          <w:bCs/>
        </w:rPr>
        <w:t>szavazati jogának</w:t>
      </w:r>
      <w:r>
        <w:rPr>
          <w:rStyle w:val="EgyiksemA"/>
        </w:rPr>
        <w:t xml:space="preserve"> t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bbs</w:t>
      </w:r>
      <w:proofErr w:type="spellEnd"/>
      <w:r>
        <w:rPr>
          <w:rStyle w:val="Egyiksem"/>
          <w:lang w:val="fr-FR"/>
        </w:rPr>
        <w:t>é</w:t>
      </w:r>
      <w:r>
        <w:rPr>
          <w:rStyle w:val="EgyiksemA"/>
        </w:rPr>
        <w:t>g</w:t>
      </w:r>
      <w:r>
        <w:rPr>
          <w:rStyle w:val="Egyiksem"/>
          <w:lang w:val="fr-FR"/>
        </w:rPr>
        <w:t>é</w:t>
      </w:r>
      <w:r>
        <w:rPr>
          <w:rStyle w:val="EgyiksemA"/>
        </w:rPr>
        <w:t>vel rendelkezik, vagy</w:t>
      </w:r>
    </w:p>
    <w:p w14:paraId="240BE3FB" w14:textId="77777777" w:rsidR="00F05F3C" w:rsidRDefault="00000000">
      <w:pPr>
        <w:numPr>
          <w:ilvl w:val="1"/>
          <w:numId w:val="2"/>
        </w:numPr>
        <w:spacing w:after="120" w:line="276" w:lineRule="auto"/>
        <w:jc w:val="both"/>
      </w:pPr>
      <w:r>
        <w:rPr>
          <w:rStyle w:val="EgyiksemA"/>
        </w:rPr>
        <w:t xml:space="preserve">Egyik a másik </w:t>
      </w:r>
      <w:proofErr w:type="spellStart"/>
      <w:r>
        <w:rPr>
          <w:rStyle w:val="EgyiksemA"/>
        </w:rPr>
        <w:t>igazgatá</w:t>
      </w:r>
      <w:r>
        <w:rPr>
          <w:rStyle w:val="Egyiksem"/>
          <w:lang w:val="it-IT"/>
        </w:rPr>
        <w:t>si</w:t>
      </w:r>
      <w:proofErr w:type="spellEnd"/>
      <w:r>
        <w:rPr>
          <w:rStyle w:val="Egyiksem"/>
          <w:lang w:val="it-IT"/>
        </w:rPr>
        <w:t xml:space="preserve">, </w:t>
      </w:r>
      <w:proofErr w:type="spellStart"/>
      <w:r>
        <w:rPr>
          <w:rStyle w:val="Egyiksem"/>
          <w:lang w:val="it-IT"/>
        </w:rPr>
        <w:t>ir</w:t>
      </w:r>
      <w:r>
        <w:rPr>
          <w:rStyle w:val="EgyiksemA"/>
        </w:rPr>
        <w:t>ányítási</w:t>
      </w:r>
      <w:proofErr w:type="spellEnd"/>
      <w:r>
        <w:rPr>
          <w:rStyle w:val="EgyiksemA"/>
        </w:rPr>
        <w:t xml:space="preserve"> vagy felügyeleti </w:t>
      </w:r>
      <w:r>
        <w:rPr>
          <w:rStyle w:val="Egyiksem"/>
          <w:b/>
          <w:bCs/>
        </w:rPr>
        <w:t>testülete tagjainak</w:t>
      </w:r>
      <w:r>
        <w:rPr>
          <w:rStyle w:val="EgyiksemA"/>
        </w:rPr>
        <w:t xml:space="preserve"> t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bbs</w:t>
      </w:r>
      <w:proofErr w:type="spellEnd"/>
      <w:r>
        <w:rPr>
          <w:rStyle w:val="Egyiksem"/>
          <w:lang w:val="fr-FR"/>
        </w:rPr>
        <w:t>é</w:t>
      </w:r>
      <w:r>
        <w:rPr>
          <w:rStyle w:val="EgyiksemA"/>
        </w:rPr>
        <w:t>g</w:t>
      </w:r>
      <w:r>
        <w:rPr>
          <w:rStyle w:val="Egyiksem"/>
          <w:lang w:val="fr-FR"/>
        </w:rPr>
        <w:t>é</w:t>
      </w:r>
      <w:r>
        <w:rPr>
          <w:rStyle w:val="EgyiksemA"/>
        </w:rPr>
        <w:t>t jogosult kinevezni vagy elmozdítani, vagy</w:t>
      </w:r>
    </w:p>
    <w:p w14:paraId="7735CC27" w14:textId="77777777" w:rsidR="00F05F3C" w:rsidRDefault="00000000">
      <w:pPr>
        <w:numPr>
          <w:ilvl w:val="1"/>
          <w:numId w:val="2"/>
        </w:numPr>
        <w:spacing w:after="120" w:line="276" w:lineRule="auto"/>
        <w:jc w:val="both"/>
      </w:pPr>
      <w:r>
        <w:rPr>
          <w:rStyle w:val="EgyiksemA"/>
        </w:rPr>
        <w:t xml:space="preserve">Egyik a másik felett </w:t>
      </w:r>
      <w:r>
        <w:rPr>
          <w:rStyle w:val="Egyiksem"/>
          <w:b/>
          <w:bCs/>
        </w:rPr>
        <w:t>szerződ</w:t>
      </w:r>
      <w:r>
        <w:rPr>
          <w:rStyle w:val="Egyiksem"/>
          <w:b/>
          <w:bCs/>
          <w:lang w:val="fr-FR"/>
        </w:rPr>
        <w:t>é</w:t>
      </w:r>
      <w:r>
        <w:rPr>
          <w:rStyle w:val="Egyiksem"/>
          <w:b/>
          <w:bCs/>
        </w:rPr>
        <w:t>s</w:t>
      </w:r>
      <w:r>
        <w:rPr>
          <w:rStyle w:val="EgyiksemA"/>
        </w:rPr>
        <w:t>, vagy alapító okiratban vagy társasági szerződ</w:t>
      </w:r>
      <w:r>
        <w:rPr>
          <w:rStyle w:val="Egyiksem"/>
          <w:lang w:val="fr-FR"/>
        </w:rPr>
        <w:t>é</w:t>
      </w:r>
      <w:r>
        <w:rPr>
          <w:rStyle w:val="EgyiksemA"/>
        </w:rPr>
        <w:t>s alapján meghatározó befolyást gyakorolhat, vagy</w:t>
      </w:r>
    </w:p>
    <w:p w14:paraId="65E5E84E" w14:textId="77777777" w:rsidR="00F05F3C" w:rsidRDefault="00000000">
      <w:pPr>
        <w:numPr>
          <w:ilvl w:val="1"/>
          <w:numId w:val="2"/>
        </w:numPr>
        <w:spacing w:after="120" w:line="276" w:lineRule="auto"/>
        <w:jc w:val="both"/>
      </w:pPr>
      <w:r>
        <w:rPr>
          <w:rStyle w:val="EgyiksemA"/>
        </w:rPr>
        <w:t>Egyik a másik r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szv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nyese</w:t>
      </w:r>
      <w:proofErr w:type="spellEnd"/>
      <w:r>
        <w:rPr>
          <w:rStyle w:val="EgyiksemA"/>
        </w:rPr>
        <w:t xml:space="preserve"> vagy tagja, a t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bbi</w:t>
      </w:r>
      <w:proofErr w:type="spellEnd"/>
      <w:r>
        <w:rPr>
          <w:rStyle w:val="EgyiksemA"/>
        </w:rPr>
        <w:t xml:space="preserve"> r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szv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nyessel</w:t>
      </w:r>
      <w:proofErr w:type="spellEnd"/>
      <w:r>
        <w:rPr>
          <w:rStyle w:val="EgyiksemA"/>
        </w:rPr>
        <w:t xml:space="preserve"> vagy taggal k</w:t>
      </w:r>
      <w:r>
        <w:rPr>
          <w:rStyle w:val="Egyiksem"/>
          <w:lang w:val="sv-SE"/>
        </w:rPr>
        <w:t>ö</w:t>
      </w:r>
      <w:r>
        <w:rPr>
          <w:rStyle w:val="EgyiksemA"/>
        </w:rPr>
        <w:t>t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tt</w:t>
      </w:r>
      <w:proofErr w:type="spellEnd"/>
      <w:r>
        <w:rPr>
          <w:rStyle w:val="EgyiksemA"/>
        </w:rPr>
        <w:t xml:space="preserve"> megállapodás alapján </w:t>
      </w:r>
      <w:r>
        <w:rPr>
          <w:rStyle w:val="Egyiksem"/>
          <w:b/>
          <w:bCs/>
        </w:rPr>
        <w:t>egyedül birtokolja</w:t>
      </w:r>
      <w:r>
        <w:rPr>
          <w:rStyle w:val="EgyiksemA"/>
        </w:rPr>
        <w:t xml:space="preserve"> a szavazati jogok t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bbs</w:t>
      </w:r>
      <w:proofErr w:type="spellEnd"/>
      <w:r>
        <w:rPr>
          <w:rStyle w:val="Egyiksem"/>
          <w:lang w:val="fr-FR"/>
        </w:rPr>
        <w:t>é</w:t>
      </w:r>
      <w:r>
        <w:rPr>
          <w:rStyle w:val="EgyiksemA"/>
        </w:rPr>
        <w:t>g</w:t>
      </w:r>
      <w:r>
        <w:rPr>
          <w:rStyle w:val="Egyiksem"/>
          <w:lang w:val="fr-FR"/>
        </w:rPr>
        <w:t>é</w:t>
      </w:r>
      <w:r>
        <w:rPr>
          <w:rStyle w:val="EgyiksemA"/>
        </w:rPr>
        <w:t>t</w:t>
      </w:r>
    </w:p>
    <w:p w14:paraId="400DE728" w14:textId="77777777" w:rsidR="00F05F3C" w:rsidRDefault="00000000">
      <w:pPr>
        <w:numPr>
          <w:ilvl w:val="1"/>
          <w:numId w:val="2"/>
        </w:numPr>
        <w:spacing w:after="120" w:line="276" w:lineRule="auto"/>
        <w:jc w:val="both"/>
      </w:pPr>
      <w:r>
        <w:rPr>
          <w:rStyle w:val="EgyiksemA"/>
        </w:rPr>
        <w:t xml:space="preserve">Amennyiben a </w:t>
      </w:r>
      <w:proofErr w:type="spellStart"/>
      <w:r>
        <w:rPr>
          <w:rStyle w:val="EgyiksemA"/>
        </w:rPr>
        <w:t>támogatá</w:t>
      </w:r>
      <w:proofErr w:type="spellEnd"/>
      <w:r>
        <w:rPr>
          <w:rStyle w:val="Egyiksem"/>
          <w:lang w:val="da-DK"/>
        </w:rPr>
        <w:t>st ig</w:t>
      </w:r>
      <w:r>
        <w:rPr>
          <w:rStyle w:val="Egyiksem"/>
          <w:lang w:val="fr-FR"/>
        </w:rPr>
        <w:t>é</w:t>
      </w:r>
      <w:r>
        <w:rPr>
          <w:rStyle w:val="Egyiksem"/>
          <w:lang w:val="da-DK"/>
        </w:rPr>
        <w:t>nyl</w:t>
      </w:r>
      <w:r>
        <w:rPr>
          <w:rStyle w:val="EgyiksemA"/>
        </w:rPr>
        <w:t>ő a fenti kapcsolatok bármelyik</w:t>
      </w:r>
      <w:r>
        <w:rPr>
          <w:rStyle w:val="Egyiksem"/>
          <w:lang w:val="fr-FR"/>
        </w:rPr>
        <w:t>é</w:t>
      </w:r>
      <w:r>
        <w:rPr>
          <w:rStyle w:val="EgyiksemA"/>
        </w:rPr>
        <w:t>vel egy vagy t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bb</w:t>
      </w:r>
      <w:proofErr w:type="spellEnd"/>
      <w:r>
        <w:rPr>
          <w:rStyle w:val="EgyiksemA"/>
        </w:rPr>
        <w:t xml:space="preserve"> másik vállalkozá</w:t>
      </w:r>
      <w:r w:rsidRPr="00BD3D8D">
        <w:rPr>
          <w:rStyle w:val="Egyiksem"/>
        </w:rPr>
        <w:t xml:space="preserve">son </w:t>
      </w:r>
      <w:r>
        <w:rPr>
          <w:rStyle w:val="Egyiksem"/>
          <w:b/>
          <w:bCs/>
        </w:rPr>
        <w:t>keresztül</w:t>
      </w:r>
      <w:r>
        <w:rPr>
          <w:rStyle w:val="EgyiksemA"/>
        </w:rPr>
        <w:t xml:space="preserve"> rendelkezik, úgy azok vonatkozásában is egy </w:t>
      </w:r>
      <w:r>
        <w:rPr>
          <w:rStyle w:val="Egyiksem"/>
          <w:lang w:val="fr-FR"/>
        </w:rPr>
        <w:t>é</w:t>
      </w:r>
      <w:r>
        <w:rPr>
          <w:rStyle w:val="EgyiksemA"/>
        </w:rPr>
        <w:t>s ugyanazon vállalkozásnak kell tekinteni.</w:t>
      </w:r>
    </w:p>
    <w:p w14:paraId="7069B5CE" w14:textId="77777777" w:rsidR="00F05F3C" w:rsidRDefault="00000000">
      <w:pPr>
        <w:numPr>
          <w:ilvl w:val="0"/>
          <w:numId w:val="2"/>
        </w:numPr>
        <w:spacing w:after="120" w:line="276" w:lineRule="auto"/>
        <w:jc w:val="both"/>
        <w:rPr>
          <w:i/>
          <w:iCs/>
        </w:rPr>
      </w:pPr>
      <w:r>
        <w:rPr>
          <w:rStyle w:val="EgyiksemA"/>
          <w:i/>
          <w:iCs/>
        </w:rPr>
        <w:t xml:space="preserve">Milyen esetben kell alkalmazni a </w:t>
      </w:r>
      <w:proofErr w:type="spellStart"/>
      <w:r>
        <w:rPr>
          <w:rStyle w:val="EgyiksemA"/>
          <w:i/>
          <w:iCs/>
        </w:rPr>
        <w:t>támogatá</w:t>
      </w:r>
      <w:proofErr w:type="spellEnd"/>
      <w:r>
        <w:rPr>
          <w:rStyle w:val="Egyiksem"/>
          <w:i/>
          <w:iCs/>
          <w:lang w:val="da-DK"/>
        </w:rPr>
        <w:t>st ig</w:t>
      </w:r>
      <w:r>
        <w:rPr>
          <w:rStyle w:val="Egyiksem"/>
          <w:i/>
          <w:iCs/>
          <w:lang w:val="fr-FR"/>
        </w:rPr>
        <w:t>é</w:t>
      </w:r>
      <w:r>
        <w:rPr>
          <w:rStyle w:val="Egyiksem"/>
          <w:i/>
          <w:iCs/>
          <w:lang w:val="da-DK"/>
        </w:rPr>
        <w:t>nyl</w:t>
      </w:r>
      <w:r>
        <w:rPr>
          <w:rStyle w:val="EgyiksemA"/>
          <w:i/>
          <w:iCs/>
        </w:rPr>
        <w:t>őre az egyesül</w:t>
      </w:r>
      <w:r>
        <w:rPr>
          <w:rStyle w:val="Egyiksem"/>
          <w:i/>
          <w:iCs/>
          <w:lang w:val="fr-FR"/>
        </w:rPr>
        <w:t>é</w:t>
      </w:r>
      <w:r>
        <w:rPr>
          <w:rStyle w:val="EgyiksemA"/>
          <w:i/>
          <w:iCs/>
        </w:rPr>
        <w:t>s, illetve a sz</w:t>
      </w:r>
      <w:r>
        <w:rPr>
          <w:rStyle w:val="Egyiksem"/>
          <w:i/>
          <w:iCs/>
          <w:lang w:val="fr-FR"/>
        </w:rPr>
        <w:t>é</w:t>
      </w:r>
      <w:proofErr w:type="spellStart"/>
      <w:r>
        <w:rPr>
          <w:rStyle w:val="EgyiksemA"/>
          <w:i/>
          <w:iCs/>
        </w:rPr>
        <w:t>tválás</w:t>
      </w:r>
      <w:proofErr w:type="spellEnd"/>
      <w:r>
        <w:rPr>
          <w:rStyle w:val="EgyiksemA"/>
          <w:i/>
          <w:iCs/>
        </w:rPr>
        <w:t xml:space="preserve"> szabályait?</w:t>
      </w:r>
    </w:p>
    <w:p w14:paraId="22709C98" w14:textId="77777777" w:rsidR="00F05F3C" w:rsidRDefault="00000000">
      <w:pPr>
        <w:numPr>
          <w:ilvl w:val="1"/>
          <w:numId w:val="2"/>
        </w:numPr>
        <w:shd w:val="clear" w:color="auto" w:fill="FFFFFF"/>
        <w:spacing w:after="120" w:line="276" w:lineRule="auto"/>
        <w:jc w:val="both"/>
      </w:pPr>
      <w:r>
        <w:rPr>
          <w:rStyle w:val="Egyiksem"/>
        </w:rPr>
        <w:t>Abban az esetben, ha az egyesül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sre</w:t>
      </w:r>
      <w:proofErr w:type="spellEnd"/>
      <w:r>
        <w:rPr>
          <w:rStyle w:val="Egyiksem"/>
        </w:rPr>
        <w:t xml:space="preserve"> vagy sz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tválásra</w:t>
      </w:r>
      <w:proofErr w:type="spellEnd"/>
      <w:r>
        <w:rPr>
          <w:rStyle w:val="Egyiksem"/>
        </w:rPr>
        <w:t xml:space="preserve"> az elmúlt há</w:t>
      </w:r>
      <w:r w:rsidRPr="00BD3D8D">
        <w:rPr>
          <w:rStyle w:val="Egyiksem"/>
        </w:rPr>
        <w:t xml:space="preserve">rom </w:t>
      </w:r>
      <w:r>
        <w:rPr>
          <w:rStyle w:val="Egyiksem"/>
          <w:lang w:val="fr-FR"/>
        </w:rPr>
        <w:t>é</w:t>
      </w:r>
      <w:r>
        <w:rPr>
          <w:rStyle w:val="Egyiksem"/>
          <w:lang w:val="da-DK"/>
        </w:rPr>
        <w:t>v sor</w:t>
      </w:r>
      <w:proofErr w:type="spellStart"/>
      <w:r>
        <w:rPr>
          <w:rStyle w:val="Egyiksem"/>
        </w:rPr>
        <w:t>án</w:t>
      </w:r>
      <w:proofErr w:type="spellEnd"/>
      <w:r>
        <w:rPr>
          <w:rStyle w:val="Egyiksem"/>
        </w:rPr>
        <w:t xml:space="preserve"> került sor.</w:t>
      </w:r>
    </w:p>
    <w:p w14:paraId="55343754" w14:textId="77777777" w:rsidR="00F05F3C" w:rsidRDefault="00000000">
      <w:pPr>
        <w:numPr>
          <w:ilvl w:val="1"/>
          <w:numId w:val="2"/>
        </w:numPr>
        <w:shd w:val="clear" w:color="auto" w:fill="FFFFFF"/>
        <w:spacing w:after="120" w:line="276" w:lineRule="auto"/>
        <w:jc w:val="both"/>
      </w:pPr>
      <w:r>
        <w:rPr>
          <w:rStyle w:val="Egyiksem"/>
        </w:rPr>
        <w:t xml:space="preserve"> Az </w:t>
      </w:r>
      <w:r>
        <w:rPr>
          <w:rStyle w:val="Egyiksem"/>
          <w:b/>
          <w:bCs/>
        </w:rPr>
        <w:t>egyesül</w:t>
      </w:r>
      <w:r>
        <w:rPr>
          <w:rStyle w:val="Egyiksem"/>
          <w:b/>
          <w:bCs/>
          <w:lang w:val="fr-FR"/>
        </w:rPr>
        <w:t>é</w:t>
      </w:r>
      <w:r>
        <w:rPr>
          <w:rStyle w:val="Egyiksem"/>
          <w:b/>
          <w:bCs/>
        </w:rPr>
        <w:t>s</w:t>
      </w:r>
      <w:r>
        <w:rPr>
          <w:rStyle w:val="Egyiksem"/>
        </w:rPr>
        <w:t xml:space="preserve"> által 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rintett</w:t>
      </w:r>
      <w:proofErr w:type="spellEnd"/>
      <w:r>
        <w:rPr>
          <w:rStyle w:val="Egyiksem"/>
        </w:rPr>
        <w:t xml:space="preserve"> vállalkozásoknak nyújtott valamennyi korábbi </w:t>
      </w:r>
      <w:proofErr w:type="spellStart"/>
      <w:r>
        <w:rPr>
          <w:rStyle w:val="Egyiksem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sszegű</w:t>
      </w:r>
      <w:proofErr w:type="spellEnd"/>
      <w:r>
        <w:rPr>
          <w:rStyle w:val="Egyiksem"/>
        </w:rPr>
        <w:t xml:space="preserve"> támogatást bele kell számítani az egyesül</w:t>
      </w:r>
      <w:r>
        <w:rPr>
          <w:rStyle w:val="Egyiksem"/>
          <w:lang w:val="fr-FR"/>
        </w:rPr>
        <w:t>é</w:t>
      </w:r>
      <w:r w:rsidRPr="00BD3D8D">
        <w:rPr>
          <w:rStyle w:val="Egyiksem"/>
        </w:rPr>
        <w:t>s r</w:t>
      </w:r>
      <w:r>
        <w:rPr>
          <w:rStyle w:val="Egyiksem"/>
          <w:lang w:val="fr-FR"/>
        </w:rPr>
        <w:t>é</w:t>
      </w:r>
      <w:r>
        <w:rPr>
          <w:rStyle w:val="Egyiksem"/>
        </w:rPr>
        <w:t>v</w:t>
      </w:r>
      <w:r>
        <w:rPr>
          <w:rStyle w:val="Egyiksem"/>
          <w:lang w:val="fr-FR"/>
        </w:rPr>
        <w:t>é</w:t>
      </w:r>
      <w:r>
        <w:rPr>
          <w:rStyle w:val="Egyiksem"/>
        </w:rPr>
        <w:t>n l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trej</w:t>
      </w:r>
      <w:proofErr w:type="spellEnd"/>
      <w:r>
        <w:rPr>
          <w:rStyle w:val="Egyiksem"/>
          <w:lang w:val="sv-SE"/>
        </w:rPr>
        <w:t>ö</w:t>
      </w:r>
      <w:r>
        <w:rPr>
          <w:rStyle w:val="Egyiksem"/>
        </w:rPr>
        <w:t xml:space="preserve">vő, vagy </w:t>
      </w:r>
      <w:proofErr w:type="spellStart"/>
      <w:r>
        <w:rPr>
          <w:rStyle w:val="Egyiksem"/>
        </w:rPr>
        <w:t>jogut</w:t>
      </w:r>
      <w:r>
        <w:rPr>
          <w:rStyle w:val="Egyiksem"/>
          <w:lang w:val="es-ES_tradnl"/>
        </w:rPr>
        <w:t>ó</w:t>
      </w:r>
      <w:proofErr w:type="spellEnd"/>
      <w:r w:rsidRPr="00BD3D8D">
        <w:rPr>
          <w:rStyle w:val="Egyiksem"/>
        </w:rPr>
        <w:t xml:space="preserve">d </w:t>
      </w:r>
      <w:proofErr w:type="spellStart"/>
      <w:r w:rsidRPr="00BD3D8D">
        <w:rPr>
          <w:rStyle w:val="Egyiksem"/>
        </w:rPr>
        <w:t>t</w:t>
      </w:r>
      <w:r>
        <w:rPr>
          <w:rStyle w:val="Egyiksem"/>
        </w:rPr>
        <w:t>ámogatá</w:t>
      </w:r>
      <w:proofErr w:type="spellEnd"/>
      <w:r>
        <w:rPr>
          <w:rStyle w:val="Egyiksem"/>
          <w:lang w:val="da-DK"/>
        </w:rPr>
        <w:t>st ig</w:t>
      </w:r>
      <w:r>
        <w:rPr>
          <w:rStyle w:val="Egyiksem"/>
          <w:lang w:val="fr-FR"/>
        </w:rPr>
        <w:t>é</w:t>
      </w:r>
      <w:r>
        <w:rPr>
          <w:rStyle w:val="Egyiksem"/>
          <w:lang w:val="da-DK"/>
        </w:rPr>
        <w:t>nyl</w:t>
      </w:r>
      <w:r>
        <w:rPr>
          <w:rStyle w:val="Egyiksem"/>
        </w:rPr>
        <w:t xml:space="preserve">ő </w:t>
      </w:r>
      <w:proofErr w:type="spellStart"/>
      <w:r>
        <w:rPr>
          <w:rStyle w:val="Egyiksem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sszegű</w:t>
      </w:r>
      <w:proofErr w:type="spellEnd"/>
      <w:r>
        <w:rPr>
          <w:rStyle w:val="Egyiksem"/>
        </w:rPr>
        <w:t xml:space="preserve"> támogatási keret</w:t>
      </w:r>
      <w:r>
        <w:rPr>
          <w:rStyle w:val="Egyiksem"/>
          <w:lang w:val="fr-FR"/>
        </w:rPr>
        <w:t>é</w:t>
      </w:r>
      <w:r>
        <w:rPr>
          <w:rStyle w:val="Egyiksem"/>
        </w:rPr>
        <w:t xml:space="preserve">be. Az </w:t>
      </w:r>
      <w:r>
        <w:rPr>
          <w:rStyle w:val="Egyiksem"/>
        </w:rPr>
        <w:lastRenderedPageBreak/>
        <w:t>egyesül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st</w:t>
      </w:r>
      <w:proofErr w:type="spellEnd"/>
      <w:r>
        <w:rPr>
          <w:rStyle w:val="Egyiksem"/>
        </w:rPr>
        <w:t xml:space="preserve"> megelőzően jogszerűen </w:t>
      </w:r>
      <w:proofErr w:type="spellStart"/>
      <w:r>
        <w:rPr>
          <w:rStyle w:val="Egyiksem"/>
        </w:rPr>
        <w:t>odaít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lt</w:t>
      </w:r>
      <w:proofErr w:type="spellEnd"/>
      <w:r>
        <w:rPr>
          <w:rStyle w:val="Egyiksem"/>
        </w:rPr>
        <w:t xml:space="preserve"> </w:t>
      </w:r>
      <w:proofErr w:type="spellStart"/>
      <w:r>
        <w:rPr>
          <w:rStyle w:val="Egyiksem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sszegű</w:t>
      </w:r>
      <w:proofErr w:type="spellEnd"/>
      <w:r>
        <w:rPr>
          <w:rStyle w:val="Egyiksem"/>
        </w:rPr>
        <w:t xml:space="preserve"> támogatás k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sőbb</w:t>
      </w:r>
      <w:proofErr w:type="spellEnd"/>
      <w:r>
        <w:rPr>
          <w:rStyle w:val="Egyiksem"/>
        </w:rPr>
        <w:t xml:space="preserve"> is jogszerű marad.</w:t>
      </w:r>
    </w:p>
    <w:p w14:paraId="4F3B6FA0" w14:textId="77777777" w:rsidR="00F05F3C" w:rsidRDefault="00000000">
      <w:pPr>
        <w:numPr>
          <w:ilvl w:val="1"/>
          <w:numId w:val="2"/>
        </w:numPr>
        <w:shd w:val="clear" w:color="auto" w:fill="FFFFFF"/>
        <w:spacing w:after="120" w:line="276" w:lineRule="auto"/>
        <w:jc w:val="both"/>
      </w:pPr>
      <w:r>
        <w:rPr>
          <w:rStyle w:val="Egyiksem"/>
        </w:rPr>
        <w:t>Ha egy vállalkozás k</w:t>
      </w:r>
      <w:r>
        <w:rPr>
          <w:rStyle w:val="Egyiksem"/>
          <w:lang w:val="fr-FR"/>
        </w:rPr>
        <w:t>é</w:t>
      </w:r>
      <w:r>
        <w:rPr>
          <w:rStyle w:val="Egyiksem"/>
        </w:rPr>
        <w:t>t vagy t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bb</w:t>
      </w:r>
      <w:proofErr w:type="spellEnd"/>
      <w:r>
        <w:rPr>
          <w:rStyle w:val="Egyiksem"/>
        </w:rPr>
        <w:t xml:space="preserve"> vállalkozásra válik sz</w:t>
      </w:r>
      <w:r>
        <w:rPr>
          <w:rStyle w:val="Egyiksem"/>
          <w:lang w:val="fr-FR"/>
        </w:rPr>
        <w:t>é</w:t>
      </w:r>
      <w:r>
        <w:rPr>
          <w:rStyle w:val="Egyiksem"/>
        </w:rPr>
        <w:t xml:space="preserve">t, a </w:t>
      </w:r>
      <w:r>
        <w:rPr>
          <w:rStyle w:val="Egyiksem"/>
          <w:b/>
          <w:bCs/>
        </w:rPr>
        <w:t>sz</w:t>
      </w:r>
      <w:r>
        <w:rPr>
          <w:rStyle w:val="Egyiksem"/>
          <w:b/>
          <w:bCs/>
          <w:lang w:val="fr-FR"/>
        </w:rPr>
        <w:t>é</w:t>
      </w:r>
      <w:proofErr w:type="spellStart"/>
      <w:r>
        <w:rPr>
          <w:rStyle w:val="Egyiksem"/>
          <w:b/>
          <w:bCs/>
        </w:rPr>
        <w:t>tválást</w:t>
      </w:r>
      <w:proofErr w:type="spellEnd"/>
      <w:r>
        <w:rPr>
          <w:rStyle w:val="Egyiksem"/>
          <w:b/>
          <w:bCs/>
        </w:rPr>
        <w:t xml:space="preserve"> </w:t>
      </w:r>
      <w:r>
        <w:rPr>
          <w:rStyle w:val="Egyiksem"/>
        </w:rPr>
        <w:t xml:space="preserve">megelőzően nyújtott </w:t>
      </w:r>
      <w:proofErr w:type="spellStart"/>
      <w:r>
        <w:rPr>
          <w:rStyle w:val="Egyiksem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sszegű</w:t>
      </w:r>
      <w:proofErr w:type="spellEnd"/>
      <w:r>
        <w:rPr>
          <w:rStyle w:val="Egyiksem"/>
        </w:rPr>
        <w:t xml:space="preserve"> támogatást az eredetileg a támogatásban r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szesülő</w:t>
      </w:r>
      <w:proofErr w:type="spellEnd"/>
      <w:r>
        <w:rPr>
          <w:rStyle w:val="Egyiksem"/>
        </w:rPr>
        <w:t xml:space="preserve"> azon vállalkozásnak kell betudni, amely a </w:t>
      </w:r>
      <w:proofErr w:type="spellStart"/>
      <w:r>
        <w:rPr>
          <w:rStyle w:val="Egyiksem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sszegű</w:t>
      </w:r>
      <w:proofErr w:type="spellEnd"/>
      <w:r>
        <w:rPr>
          <w:rStyle w:val="Egyiksem"/>
        </w:rPr>
        <w:t xml:space="preserve"> támogatással támogatott </w:t>
      </w:r>
      <w:proofErr w:type="spellStart"/>
      <w:r>
        <w:rPr>
          <w:rStyle w:val="Egyiksem"/>
        </w:rPr>
        <w:t>tev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kenys</w:t>
      </w:r>
      <w:proofErr w:type="spellEnd"/>
      <w:r>
        <w:rPr>
          <w:rStyle w:val="Egyiksem"/>
          <w:lang w:val="fr-FR"/>
        </w:rPr>
        <w:t>é</w:t>
      </w:r>
      <w:r>
        <w:rPr>
          <w:rStyle w:val="Egyiksem"/>
          <w:lang w:val="da-DK"/>
        </w:rPr>
        <w:t xml:space="preserve">get </w:t>
      </w:r>
      <w:r>
        <w:rPr>
          <w:rStyle w:val="Egyiksem"/>
        </w:rPr>
        <w:t xml:space="preserve">átvállalta. Ha ennek meghatározására nincs </w:t>
      </w:r>
      <w:proofErr w:type="spellStart"/>
      <w:r>
        <w:rPr>
          <w:rStyle w:val="Egyiksem"/>
        </w:rPr>
        <w:t>lehetős</w:t>
      </w:r>
      <w:proofErr w:type="spellEnd"/>
      <w:r>
        <w:rPr>
          <w:rStyle w:val="Egyiksem"/>
          <w:lang w:val="fr-FR"/>
        </w:rPr>
        <w:t>é</w:t>
      </w:r>
      <w:r>
        <w:rPr>
          <w:rStyle w:val="Egyiksem"/>
        </w:rPr>
        <w:t xml:space="preserve">g, a </w:t>
      </w:r>
      <w:proofErr w:type="spellStart"/>
      <w:r>
        <w:rPr>
          <w:rStyle w:val="Egyiksem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sszegű</w:t>
      </w:r>
      <w:proofErr w:type="spellEnd"/>
      <w:r>
        <w:rPr>
          <w:rStyle w:val="Egyiksem"/>
        </w:rPr>
        <w:t xml:space="preserve"> támogatást a saját </w:t>
      </w:r>
      <w:proofErr w:type="spellStart"/>
      <w:r>
        <w:rPr>
          <w:rStyle w:val="Egyiksem"/>
        </w:rPr>
        <w:t>tők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nek</w:t>
      </w:r>
      <w:proofErr w:type="spellEnd"/>
      <w:r>
        <w:rPr>
          <w:rStyle w:val="Egyiksem"/>
        </w:rPr>
        <w:t xml:space="preserve"> a sz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tválá</w:t>
      </w:r>
      <w:r w:rsidRPr="00BD3D8D">
        <w:rPr>
          <w:rStyle w:val="Egyiksem"/>
        </w:rPr>
        <w:t>s</w:t>
      </w:r>
      <w:proofErr w:type="spellEnd"/>
      <w:r w:rsidRPr="00BD3D8D">
        <w:rPr>
          <w:rStyle w:val="Egyiksem"/>
        </w:rPr>
        <w:t xml:space="preserve"> t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nyleges</w:t>
      </w:r>
      <w:proofErr w:type="spellEnd"/>
      <w:r>
        <w:rPr>
          <w:rStyle w:val="Egyiksem"/>
        </w:rPr>
        <w:t xml:space="preserve"> időpontjában 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rv</w:t>
      </w:r>
      <w:proofErr w:type="spellEnd"/>
      <w:r>
        <w:rPr>
          <w:rStyle w:val="Egyiksem"/>
          <w:lang w:val="fr-FR"/>
        </w:rPr>
        <w:t>é</w:t>
      </w:r>
      <w:r>
        <w:rPr>
          <w:rStyle w:val="Egyiksem"/>
        </w:rPr>
        <w:t>nyes k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nyv</w:t>
      </w:r>
      <w:proofErr w:type="spellEnd"/>
      <w:r>
        <w:rPr>
          <w:rStyle w:val="Egyiksem"/>
        </w:rPr>
        <w:t xml:space="preserve"> szerinti 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rt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ke</w:t>
      </w:r>
      <w:proofErr w:type="spellEnd"/>
      <w:r>
        <w:rPr>
          <w:rStyle w:val="Egyiksem"/>
        </w:rPr>
        <w:t xml:space="preserve"> alapján arányosan el kell osztani a sz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tválás</w:t>
      </w:r>
      <w:proofErr w:type="spellEnd"/>
      <w:r>
        <w:rPr>
          <w:rStyle w:val="Egyiksem"/>
        </w:rPr>
        <w:t xml:space="preserve"> által 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rintett</w:t>
      </w:r>
      <w:proofErr w:type="spellEnd"/>
      <w:r>
        <w:rPr>
          <w:rStyle w:val="Egyiksem"/>
        </w:rPr>
        <w:t xml:space="preserve"> vállalkozások k</w:t>
      </w:r>
      <w:r>
        <w:rPr>
          <w:rStyle w:val="Egyiksem"/>
          <w:lang w:val="sv-SE"/>
        </w:rPr>
        <w:t>ö</w:t>
      </w:r>
      <w:r>
        <w:rPr>
          <w:rStyle w:val="Egyiksem"/>
        </w:rPr>
        <w:t>z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tt.</w:t>
      </w:r>
      <w:proofErr w:type="spellEnd"/>
    </w:p>
    <w:p w14:paraId="36362C5C" w14:textId="77777777" w:rsidR="00F05F3C" w:rsidRDefault="00000000">
      <w:pPr>
        <w:numPr>
          <w:ilvl w:val="1"/>
          <w:numId w:val="2"/>
        </w:numPr>
        <w:shd w:val="clear" w:color="auto" w:fill="FFFFFF"/>
        <w:spacing w:after="120" w:line="276" w:lineRule="auto"/>
        <w:jc w:val="both"/>
      </w:pPr>
      <w:r>
        <w:rPr>
          <w:rStyle w:val="Egyiksem"/>
        </w:rPr>
        <w:t xml:space="preserve">Annak meghatározásához, hogy az újabb </w:t>
      </w:r>
      <w:proofErr w:type="spellStart"/>
      <w:r>
        <w:rPr>
          <w:rStyle w:val="Egyiksem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sszegű</w:t>
      </w:r>
      <w:proofErr w:type="spellEnd"/>
      <w:r>
        <w:rPr>
          <w:rStyle w:val="Egyiksem"/>
        </w:rPr>
        <w:t xml:space="preserve"> támogatás meghaladja-e az alkalmazandó felső </w:t>
      </w:r>
      <w:r w:rsidRPr="00BD3D8D">
        <w:rPr>
          <w:rStyle w:val="Egyiksem"/>
        </w:rPr>
        <w:t>hat</w:t>
      </w:r>
      <w:r>
        <w:rPr>
          <w:rStyle w:val="Egyiksem"/>
        </w:rPr>
        <w:t>árt, figyelembe kell venni az azon vállalkozások r</w:t>
      </w:r>
      <w:r>
        <w:rPr>
          <w:rStyle w:val="Egyiksem"/>
          <w:lang w:val="fr-FR"/>
        </w:rPr>
        <w:t>é</w:t>
      </w:r>
      <w:r>
        <w:rPr>
          <w:rStyle w:val="Egyiksem"/>
        </w:rPr>
        <w:t>sz</w:t>
      </w:r>
      <w:r>
        <w:rPr>
          <w:rStyle w:val="Egyiksem"/>
          <w:lang w:val="fr-FR"/>
        </w:rPr>
        <w:t>é</w:t>
      </w:r>
      <w:r>
        <w:rPr>
          <w:rStyle w:val="Egyiksem"/>
        </w:rPr>
        <w:t xml:space="preserve">re nyújtott </w:t>
      </w:r>
      <w:proofErr w:type="spellStart"/>
      <w:r>
        <w:rPr>
          <w:rStyle w:val="Egyiksem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sszegű</w:t>
      </w:r>
      <w:proofErr w:type="spellEnd"/>
      <w:r>
        <w:rPr>
          <w:rStyle w:val="Egyiksem"/>
        </w:rPr>
        <w:t xml:space="preserve"> támogatásokat is, amelyek a </w:t>
      </w:r>
      <w:proofErr w:type="spellStart"/>
      <w:r>
        <w:rPr>
          <w:rStyle w:val="Egyiksem"/>
        </w:rPr>
        <w:t>kedvezm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nyezettel</w:t>
      </w:r>
      <w:proofErr w:type="spellEnd"/>
      <w:r>
        <w:rPr>
          <w:rStyle w:val="Egyiksem"/>
        </w:rPr>
        <w:t xml:space="preserve"> egy </w:t>
      </w:r>
      <w:r>
        <w:rPr>
          <w:rStyle w:val="Egyiksem"/>
          <w:lang w:val="fr-FR"/>
        </w:rPr>
        <w:t>é</w:t>
      </w:r>
      <w:r>
        <w:rPr>
          <w:rStyle w:val="Egyiksem"/>
        </w:rPr>
        <w:t>s ugyanazon vállalkozásnak minősülnek.</w:t>
      </w:r>
    </w:p>
    <w:p w14:paraId="57509A17" w14:textId="77777777" w:rsidR="00F05F3C" w:rsidRDefault="00000000">
      <w:pPr>
        <w:shd w:val="clear" w:color="auto" w:fill="FFFFFF"/>
        <w:spacing w:after="120"/>
        <w:jc w:val="both"/>
        <w:rPr>
          <w:rStyle w:val="Egyiksem"/>
          <w:b/>
          <w:bCs/>
        </w:rPr>
      </w:pPr>
      <w:r>
        <w:rPr>
          <w:rStyle w:val="Egyiksem"/>
          <w:b/>
          <w:bCs/>
        </w:rPr>
        <w:t>Halmoz</w:t>
      </w:r>
      <w:proofErr w:type="spellStart"/>
      <w:r>
        <w:rPr>
          <w:rStyle w:val="Egyiksem"/>
          <w:b/>
          <w:bCs/>
          <w:lang w:val="es-ES_tradnl"/>
        </w:rPr>
        <w:t>ó</w:t>
      </w:r>
      <w:r>
        <w:rPr>
          <w:rStyle w:val="Egyiksem"/>
          <w:b/>
          <w:bCs/>
        </w:rPr>
        <w:t>dás</w:t>
      </w:r>
      <w:proofErr w:type="spellEnd"/>
      <w:r>
        <w:rPr>
          <w:rStyle w:val="Egyiksem"/>
          <w:b/>
          <w:bCs/>
        </w:rPr>
        <w:t>:</w:t>
      </w:r>
    </w:p>
    <w:p w14:paraId="4A3447EF" w14:textId="77777777" w:rsidR="00F05F3C" w:rsidRDefault="00000000">
      <w:pPr>
        <w:pStyle w:val="Listaszerbekezds"/>
        <w:numPr>
          <w:ilvl w:val="0"/>
          <w:numId w:val="4"/>
        </w:numPr>
        <w:shd w:val="clear" w:color="auto" w:fill="FFFFFF"/>
        <w:spacing w:after="120" w:line="276" w:lineRule="auto"/>
      </w:pPr>
      <w:r>
        <w:rPr>
          <w:rStyle w:val="EgyiksemA"/>
        </w:rPr>
        <w:t xml:space="preserve">A bizottsági rendelet szerinti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 más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támogatással a vonatkozó bizottsági rendeletekben foglalt felső támogatási határok k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zül</w:t>
      </w:r>
      <w:proofErr w:type="spellEnd"/>
      <w:r>
        <w:rPr>
          <w:rStyle w:val="EgyiksemA"/>
        </w:rPr>
        <w:t xml:space="preserve"> a legmagasabb felső </w:t>
      </w:r>
      <w:r w:rsidRPr="00BD3D8D">
        <w:rPr>
          <w:rStyle w:val="Egyiksem"/>
        </w:rPr>
        <w:t>hat</w:t>
      </w:r>
      <w:r>
        <w:rPr>
          <w:rStyle w:val="EgyiksemA"/>
        </w:rPr>
        <w:t>árig halmozhat</w:t>
      </w:r>
      <w:proofErr w:type="spellStart"/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>.</w:t>
      </w:r>
      <w:r>
        <w:rPr>
          <w:rStyle w:val="Lbjegyzet-hivatkozs"/>
        </w:rPr>
        <w:footnoteReference w:id="6"/>
      </w:r>
    </w:p>
    <w:p w14:paraId="52B88506" w14:textId="77777777" w:rsidR="00F05F3C" w:rsidRDefault="00000000">
      <w:pPr>
        <w:pStyle w:val="Listaszerbekezds"/>
        <w:numPr>
          <w:ilvl w:val="0"/>
          <w:numId w:val="2"/>
        </w:numPr>
        <w:shd w:val="clear" w:color="auto" w:fill="FFFFFF"/>
        <w:spacing w:after="120" w:line="276" w:lineRule="auto"/>
      </w:pPr>
      <w:r>
        <w:rPr>
          <w:rStyle w:val="EgyiksemA"/>
        </w:rPr>
        <w:t xml:space="preserve">A bizottsági rendelet alapján nyújtott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 halmozható azonos támogatható k</w:t>
      </w:r>
      <w:r>
        <w:rPr>
          <w:rStyle w:val="Egyiksem"/>
          <w:lang w:val="sv-SE"/>
        </w:rPr>
        <w:t>ö</w:t>
      </w:r>
      <w:proofErr w:type="spellStart"/>
      <w:r w:rsidRPr="00BD3D8D">
        <w:rPr>
          <w:rStyle w:val="Egyiksem"/>
        </w:rPr>
        <w:t>lts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gek</w:t>
      </w:r>
      <w:proofErr w:type="spellEnd"/>
      <w:r>
        <w:rPr>
          <w:rStyle w:val="EgyiksemA"/>
        </w:rPr>
        <w:t xml:space="preserve"> vonatkozásában vagy azonos </w:t>
      </w:r>
      <w:proofErr w:type="spellStart"/>
      <w:r>
        <w:rPr>
          <w:rStyle w:val="EgyiksemA"/>
        </w:rPr>
        <w:t>kockázatfinanszírozá</w:t>
      </w:r>
      <w:r>
        <w:rPr>
          <w:rStyle w:val="Egyiksem"/>
          <w:lang w:val="it-IT"/>
        </w:rPr>
        <w:t>si</w:t>
      </w:r>
      <w:proofErr w:type="spellEnd"/>
      <w:r>
        <w:rPr>
          <w:rStyle w:val="Egyiksem"/>
          <w:lang w:val="it-IT"/>
        </w:rPr>
        <w:t xml:space="preserve"> c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lú</w:t>
      </w:r>
      <w:proofErr w:type="spellEnd"/>
      <w:r>
        <w:rPr>
          <w:rStyle w:val="EgyiksemA"/>
        </w:rPr>
        <w:t xml:space="preserve"> int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zked</w:t>
      </w:r>
      <w:proofErr w:type="spellEnd"/>
      <w:r>
        <w:rPr>
          <w:rStyle w:val="Egyiksem"/>
          <w:lang w:val="fr-FR"/>
        </w:rPr>
        <w:t>é</w:t>
      </w:r>
      <w:r>
        <w:rPr>
          <w:rStyle w:val="EgyiksemA"/>
        </w:rPr>
        <w:t>s vonatkozásában nyújtott állami támogatással, ha a halmozás k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vetkezt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ben</w:t>
      </w:r>
      <w:proofErr w:type="spellEnd"/>
      <w:r>
        <w:rPr>
          <w:rStyle w:val="EgyiksemA"/>
        </w:rPr>
        <w:t xml:space="preserve"> az </w:t>
      </w:r>
      <w:proofErr w:type="spellStart"/>
      <w:r>
        <w:rPr>
          <w:rStyle w:val="EgyiksemA"/>
        </w:rPr>
        <w:t>odaít</w:t>
      </w:r>
      <w:proofErr w:type="spellEnd"/>
      <w:r>
        <w:rPr>
          <w:rStyle w:val="Egyiksem"/>
          <w:lang w:val="fr-FR"/>
        </w:rPr>
        <w:t>é</w:t>
      </w:r>
      <w:r>
        <w:rPr>
          <w:rStyle w:val="Egyiksem"/>
          <w:lang w:val="da-DK"/>
        </w:rPr>
        <w:t>lt t</w:t>
      </w:r>
      <w:proofErr w:type="spellStart"/>
      <w:r>
        <w:rPr>
          <w:rStyle w:val="EgyiksemA"/>
        </w:rPr>
        <w:t>ámogatások</w:t>
      </w:r>
      <w:proofErr w:type="spellEnd"/>
      <w:r>
        <w:rPr>
          <w:rStyle w:val="EgyiksemA"/>
        </w:rPr>
        <w:t xml:space="preserve"> nem l</w:t>
      </w:r>
      <w:r>
        <w:rPr>
          <w:rStyle w:val="Egyiksem"/>
          <w:lang w:val="fr-FR"/>
        </w:rPr>
        <w:t>é</w:t>
      </w:r>
      <w:r>
        <w:rPr>
          <w:rStyle w:val="EgyiksemA"/>
        </w:rPr>
        <w:t xml:space="preserve">pik túl bármely </w:t>
      </w:r>
      <w:proofErr w:type="spellStart"/>
      <w:r>
        <w:rPr>
          <w:rStyle w:val="EgyiksemA"/>
        </w:rPr>
        <w:t>csoportmentess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gi</w:t>
      </w:r>
      <w:proofErr w:type="spellEnd"/>
      <w:r>
        <w:rPr>
          <w:rStyle w:val="EgyiksemA"/>
        </w:rPr>
        <w:t xml:space="preserve"> rendeletben vagy a Bizottsá</w:t>
      </w:r>
      <w:r w:rsidRPr="00BD3D8D">
        <w:rPr>
          <w:rStyle w:val="Egyiksem"/>
        </w:rPr>
        <w:t xml:space="preserve">g </w:t>
      </w:r>
      <w:r>
        <w:rPr>
          <w:rStyle w:val="EgyiksemA"/>
        </w:rPr>
        <w:t xml:space="preserve">által elfogadott határozatban az </w:t>
      </w:r>
      <w:proofErr w:type="gramStart"/>
      <w:r>
        <w:rPr>
          <w:rStyle w:val="EgyiksemA"/>
        </w:rPr>
        <w:t>egyes esetek</w:t>
      </w:r>
      <w:proofErr w:type="gramEnd"/>
      <w:r>
        <w:rPr>
          <w:rStyle w:val="EgyiksemA"/>
        </w:rPr>
        <w:t xml:space="preserve"> meghatározott k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rülm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nyeire</w:t>
      </w:r>
      <w:proofErr w:type="spellEnd"/>
      <w:r>
        <w:rPr>
          <w:rStyle w:val="EgyiksemA"/>
        </w:rPr>
        <w:t xml:space="preserve"> </w:t>
      </w:r>
      <w:proofErr w:type="spellStart"/>
      <w:r>
        <w:rPr>
          <w:rStyle w:val="EgyiksemA"/>
        </w:rPr>
        <w:t>vonatkoz</w:t>
      </w:r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>an r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gzített</w:t>
      </w:r>
      <w:proofErr w:type="spellEnd"/>
      <w:r>
        <w:rPr>
          <w:rStyle w:val="EgyiksemA"/>
        </w:rPr>
        <w:t xml:space="preserve"> </w:t>
      </w:r>
      <w:proofErr w:type="spellStart"/>
      <w:r>
        <w:rPr>
          <w:rStyle w:val="EgyiksemA"/>
        </w:rPr>
        <w:t>maximá</w:t>
      </w:r>
      <w:r>
        <w:rPr>
          <w:rStyle w:val="Egyiksem"/>
          <w:lang w:val="it-IT"/>
        </w:rPr>
        <w:t>lis</w:t>
      </w:r>
      <w:proofErr w:type="spellEnd"/>
      <w:r>
        <w:rPr>
          <w:rStyle w:val="Egyiksem"/>
          <w:lang w:val="it-IT"/>
        </w:rPr>
        <w:t xml:space="preserve"> </w:t>
      </w:r>
      <w:proofErr w:type="spellStart"/>
      <w:r>
        <w:rPr>
          <w:rStyle w:val="Egyiksem"/>
          <w:lang w:val="it-IT"/>
        </w:rPr>
        <w:t>intenzit</w:t>
      </w:r>
      <w:r>
        <w:rPr>
          <w:rStyle w:val="EgyiksemA"/>
        </w:rPr>
        <w:t>ást</w:t>
      </w:r>
      <w:proofErr w:type="spellEnd"/>
      <w:r>
        <w:rPr>
          <w:rStyle w:val="EgyiksemA"/>
        </w:rPr>
        <w:t xml:space="preserve"> vagy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sszeget</w:t>
      </w:r>
      <w:proofErr w:type="spellEnd"/>
      <w:r>
        <w:rPr>
          <w:rStyle w:val="EgyiksemA"/>
        </w:rPr>
        <w:t>.</w:t>
      </w:r>
    </w:p>
    <w:p w14:paraId="0BD411EC" w14:textId="77777777" w:rsidR="00F05F3C" w:rsidRDefault="00000000">
      <w:pPr>
        <w:shd w:val="clear" w:color="auto" w:fill="FFFFFF"/>
        <w:spacing w:after="120"/>
        <w:jc w:val="both"/>
        <w:rPr>
          <w:rStyle w:val="Egyiksem"/>
        </w:rPr>
      </w:pPr>
      <w:r>
        <w:rPr>
          <w:rStyle w:val="Egyiksem"/>
          <w:lang w:val="it-IT"/>
        </w:rPr>
        <w:t>Ha l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  <w:lang w:val="it-IT"/>
        </w:rPr>
        <w:t>tez</w:t>
      </w:r>
      <w:proofErr w:type="spellEnd"/>
      <w:r>
        <w:rPr>
          <w:rStyle w:val="Egyiksem"/>
        </w:rPr>
        <w:t xml:space="preserve">ő támogatási program </w:t>
      </w:r>
      <w:proofErr w:type="spellStart"/>
      <w:r>
        <w:rPr>
          <w:rStyle w:val="Egyiksem"/>
        </w:rPr>
        <w:t>másk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nt</w:t>
      </w:r>
      <w:proofErr w:type="spellEnd"/>
      <w:r>
        <w:rPr>
          <w:rStyle w:val="Egyiksem"/>
        </w:rPr>
        <w:t xml:space="preserve"> nem rendelkezik, az </w:t>
      </w:r>
      <w:proofErr w:type="spellStart"/>
      <w:r>
        <w:rPr>
          <w:rStyle w:val="Egyiksem"/>
        </w:rPr>
        <w:t>eur</w:t>
      </w:r>
      <w:r>
        <w:rPr>
          <w:rStyle w:val="Egyiksem"/>
          <w:lang w:val="es-ES_tradnl"/>
        </w:rPr>
        <w:t>ó</w:t>
      </w:r>
      <w:r>
        <w:rPr>
          <w:rStyle w:val="Egyiksem"/>
        </w:rPr>
        <w:t>ban</w:t>
      </w:r>
      <w:proofErr w:type="spellEnd"/>
      <w:r>
        <w:rPr>
          <w:rStyle w:val="Egyiksem"/>
        </w:rPr>
        <w:t xml:space="preserve"> meghatározott 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sszegek</w:t>
      </w:r>
      <w:proofErr w:type="spellEnd"/>
      <w:r>
        <w:rPr>
          <w:rStyle w:val="Egyiksem"/>
        </w:rPr>
        <w:t xml:space="preserve"> forintra t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rt</w:t>
      </w:r>
      <w:proofErr w:type="spellEnd"/>
      <w:r>
        <w:rPr>
          <w:rStyle w:val="Egyiksem"/>
          <w:lang w:val="fr-FR"/>
        </w:rPr>
        <w:t>é</w:t>
      </w:r>
      <w:r>
        <w:rPr>
          <w:rStyle w:val="Egyiksem"/>
        </w:rPr>
        <w:t xml:space="preserve">nő átszámításánál a </w:t>
      </w:r>
      <w:proofErr w:type="spellStart"/>
      <w:r>
        <w:rPr>
          <w:rStyle w:val="Egyiksem"/>
        </w:rPr>
        <w:t>támogatá</w:t>
      </w:r>
      <w:r>
        <w:rPr>
          <w:rStyle w:val="Egyiksem"/>
          <w:lang w:val="it-IT"/>
        </w:rPr>
        <w:t>si</w:t>
      </w:r>
      <w:proofErr w:type="spellEnd"/>
      <w:r>
        <w:rPr>
          <w:rStyle w:val="Egyiksem"/>
          <w:lang w:val="it-IT"/>
        </w:rPr>
        <w:t xml:space="preserve"> d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nt</w:t>
      </w:r>
      <w:proofErr w:type="spellEnd"/>
      <w:r>
        <w:rPr>
          <w:rStyle w:val="Egyiksem"/>
          <w:lang w:val="fr-FR"/>
        </w:rPr>
        <w:t>é</w:t>
      </w:r>
      <w:r>
        <w:rPr>
          <w:rStyle w:val="Egyiksem"/>
        </w:rPr>
        <w:t>s napját megelőző h</w:t>
      </w:r>
      <w:proofErr w:type="spellStart"/>
      <w:r>
        <w:rPr>
          <w:rStyle w:val="Egyiksem"/>
          <w:lang w:val="es-ES_tradnl"/>
        </w:rPr>
        <w:t>ó</w:t>
      </w:r>
      <w:proofErr w:type="spellEnd"/>
      <w:r>
        <w:rPr>
          <w:rStyle w:val="Egyiksem"/>
        </w:rPr>
        <w:t xml:space="preserve">nap utolsó napján 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rv</w:t>
      </w:r>
      <w:proofErr w:type="spellEnd"/>
      <w:r>
        <w:rPr>
          <w:rStyle w:val="Egyiksem"/>
          <w:lang w:val="fr-FR"/>
        </w:rPr>
        <w:t>é</w:t>
      </w:r>
      <w:r>
        <w:rPr>
          <w:rStyle w:val="Egyiksem"/>
        </w:rPr>
        <w:t>nyes, a Magyar Nemzeti Bank által k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  <w:lang w:val="it-IT"/>
        </w:rPr>
        <w:t>zz</w:t>
      </w:r>
      <w:proofErr w:type="spellEnd"/>
      <w:r>
        <w:rPr>
          <w:rStyle w:val="Egyiksem"/>
          <w:lang w:val="fr-FR"/>
        </w:rPr>
        <w:t>é</w:t>
      </w:r>
      <w:r>
        <w:rPr>
          <w:rStyle w:val="Egyiksem"/>
        </w:rPr>
        <w:t>tett, k</w:t>
      </w:r>
      <w:r>
        <w:rPr>
          <w:rStyle w:val="Egyiksem"/>
          <w:lang w:val="fr-FR"/>
        </w:rPr>
        <w:t>é</w:t>
      </w:r>
      <w:r>
        <w:rPr>
          <w:rStyle w:val="Egyiksem"/>
        </w:rPr>
        <w:t xml:space="preserve">t tizedes jegy pontossággal meghatározott devizaárfolyam </w:t>
      </w:r>
      <w:proofErr w:type="spellStart"/>
      <w:r>
        <w:rPr>
          <w:rStyle w:val="Egyiksem"/>
        </w:rPr>
        <w:t>alkalmazand</w:t>
      </w:r>
      <w:r>
        <w:rPr>
          <w:rStyle w:val="Egyiksem"/>
          <w:lang w:val="es-ES_tradnl"/>
        </w:rPr>
        <w:t>ó</w:t>
      </w:r>
      <w:proofErr w:type="spellEnd"/>
      <w:r>
        <w:rPr>
          <w:rStyle w:val="Egyiksem"/>
          <w:vertAlign w:val="superscript"/>
        </w:rPr>
        <w:footnoteReference w:id="7"/>
      </w:r>
      <w:r>
        <w:rPr>
          <w:rStyle w:val="Egyiksem"/>
        </w:rPr>
        <w:t>.</w:t>
      </w:r>
    </w:p>
    <w:p w14:paraId="61C03CEF" w14:textId="77777777" w:rsidR="00F05F3C" w:rsidRDefault="00000000">
      <w:pPr>
        <w:spacing w:after="120"/>
        <w:jc w:val="both"/>
      </w:pPr>
      <w:r>
        <w:rPr>
          <w:rStyle w:val="Egyiksem"/>
        </w:rPr>
        <w:t>A feleknek a támogatáshoz kapcsol</w:t>
      </w:r>
      <w:proofErr w:type="spellStart"/>
      <w:r>
        <w:rPr>
          <w:rStyle w:val="Egyiksem"/>
          <w:lang w:val="es-ES_tradnl"/>
        </w:rPr>
        <w:t>ó</w:t>
      </w:r>
      <w:proofErr w:type="spellEnd"/>
      <w:r>
        <w:rPr>
          <w:rStyle w:val="Egyiksem"/>
        </w:rPr>
        <w:t xml:space="preserve">dó iratokat az </w:t>
      </w:r>
      <w:proofErr w:type="spellStart"/>
      <w:r>
        <w:rPr>
          <w:rStyle w:val="Egyiksem"/>
        </w:rPr>
        <w:t>odaít</w:t>
      </w:r>
      <w:proofErr w:type="spellEnd"/>
      <w:r>
        <w:rPr>
          <w:rStyle w:val="Egyiksem"/>
          <w:lang w:val="fr-FR"/>
        </w:rPr>
        <w:t>é</w:t>
      </w:r>
      <w:r>
        <w:rPr>
          <w:rStyle w:val="Egyiksem"/>
        </w:rPr>
        <w:t>l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st</w:t>
      </w:r>
      <w:proofErr w:type="spellEnd"/>
      <w:r>
        <w:rPr>
          <w:rStyle w:val="Egyiksem"/>
        </w:rPr>
        <w:t xml:space="preserve"> k</w:t>
      </w:r>
      <w:r>
        <w:rPr>
          <w:rStyle w:val="Egyiksem"/>
          <w:lang w:val="sv-SE"/>
        </w:rPr>
        <w:t>ö</w:t>
      </w:r>
      <w:r>
        <w:rPr>
          <w:rStyle w:val="Egyiksem"/>
        </w:rPr>
        <w:t xml:space="preserve">vető 10 </w:t>
      </w:r>
      <w:r>
        <w:rPr>
          <w:rStyle w:val="Egyiksem"/>
          <w:lang w:val="fr-FR"/>
        </w:rPr>
        <w:t>é</w:t>
      </w:r>
      <w:proofErr w:type="spellStart"/>
      <w:r>
        <w:rPr>
          <w:rStyle w:val="Egyiksem"/>
        </w:rPr>
        <w:t>vig</w:t>
      </w:r>
      <w:proofErr w:type="spellEnd"/>
      <w:r>
        <w:rPr>
          <w:rStyle w:val="Egyiksem"/>
        </w:rPr>
        <w:t xml:space="preserve"> meg kell őrizniük, </w:t>
      </w:r>
      <w:r>
        <w:rPr>
          <w:rStyle w:val="Egyiksem"/>
          <w:lang w:val="fr-FR"/>
        </w:rPr>
        <w:t>é</w:t>
      </w:r>
      <w:r w:rsidRPr="00BD3D8D">
        <w:rPr>
          <w:rStyle w:val="Egyiksem"/>
        </w:rPr>
        <w:t>s a t</w:t>
      </w:r>
      <w:r>
        <w:rPr>
          <w:rStyle w:val="Egyiksem"/>
        </w:rPr>
        <w:t>ámogatást nyújtó ilyen irányú felhívása eset</w:t>
      </w:r>
      <w:r>
        <w:rPr>
          <w:rStyle w:val="Egyiksem"/>
          <w:lang w:val="fr-FR"/>
        </w:rPr>
        <w:t>é</w:t>
      </w:r>
      <w:r>
        <w:rPr>
          <w:rStyle w:val="Egyiksem"/>
        </w:rPr>
        <w:t>n a támogatott k</w:t>
      </w:r>
      <w:r>
        <w:rPr>
          <w:rStyle w:val="Egyiksem"/>
          <w:lang w:val="sv-SE"/>
        </w:rPr>
        <w:t>ö</w:t>
      </w:r>
      <w:r>
        <w:rPr>
          <w:rStyle w:val="Egyiksem"/>
        </w:rPr>
        <w:t xml:space="preserve">teles azokat bemutatni. A </w:t>
      </w:r>
      <w:proofErr w:type="spellStart"/>
      <w:r>
        <w:rPr>
          <w:rStyle w:val="Egyiksem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"/>
        </w:rPr>
        <w:t>sszegű</w:t>
      </w:r>
      <w:proofErr w:type="spellEnd"/>
      <w:r>
        <w:rPr>
          <w:rStyle w:val="Egyiksem"/>
        </w:rPr>
        <w:t xml:space="preserve"> támogatási </w:t>
      </w:r>
      <w:proofErr w:type="spellStart"/>
      <w:r>
        <w:rPr>
          <w:rStyle w:val="Egyiksem"/>
        </w:rPr>
        <w:t>jogcí</w:t>
      </w:r>
      <w:proofErr w:type="spellEnd"/>
      <w:r>
        <w:rPr>
          <w:rStyle w:val="Egyiksem"/>
          <w:lang w:val="da-DK"/>
        </w:rPr>
        <w:t>men ny</w:t>
      </w:r>
      <w:proofErr w:type="spellStart"/>
      <w:r>
        <w:rPr>
          <w:rStyle w:val="Egyiksem"/>
        </w:rPr>
        <w:t>újtott</w:t>
      </w:r>
      <w:proofErr w:type="spellEnd"/>
      <w:r>
        <w:rPr>
          <w:rStyle w:val="Egyiksem"/>
        </w:rPr>
        <w:t xml:space="preserve"> </w:t>
      </w:r>
      <w:proofErr w:type="spellStart"/>
      <w:r>
        <w:rPr>
          <w:rStyle w:val="Egyiksem"/>
        </w:rPr>
        <w:t>támogatásokr</w:t>
      </w:r>
      <w:r>
        <w:rPr>
          <w:rStyle w:val="Egyiksem"/>
          <w:lang w:val="es-ES_tradnl"/>
        </w:rPr>
        <w:t>ó</w:t>
      </w:r>
      <w:proofErr w:type="spellEnd"/>
      <w:r>
        <w:rPr>
          <w:rStyle w:val="Egyiksem"/>
        </w:rPr>
        <w:t xml:space="preserve">l az </w:t>
      </w:r>
      <w:proofErr w:type="spellStart"/>
      <w:r>
        <w:rPr>
          <w:rStyle w:val="Egyiksem"/>
        </w:rPr>
        <w:t>Eur</w:t>
      </w:r>
      <w:r>
        <w:rPr>
          <w:rStyle w:val="Egyiksem"/>
          <w:lang w:val="es-ES_tradnl"/>
        </w:rPr>
        <w:t>ó</w:t>
      </w:r>
      <w:r>
        <w:rPr>
          <w:rStyle w:val="Egyiksem"/>
        </w:rPr>
        <w:t>pai</w:t>
      </w:r>
      <w:proofErr w:type="spellEnd"/>
      <w:r>
        <w:rPr>
          <w:rStyle w:val="Egyiksem"/>
        </w:rPr>
        <w:t xml:space="preserve"> </w:t>
      </w:r>
      <w:proofErr w:type="spellStart"/>
      <w:r>
        <w:rPr>
          <w:rStyle w:val="Egyiksem"/>
        </w:rPr>
        <w:t>Bizottsá</w:t>
      </w:r>
      <w:proofErr w:type="spellEnd"/>
      <w:r>
        <w:rPr>
          <w:rStyle w:val="Egyiksem"/>
          <w:lang w:val="da-DK"/>
        </w:rPr>
        <w:t>g k</w:t>
      </w:r>
      <w:r>
        <w:rPr>
          <w:rStyle w:val="Egyiksem"/>
          <w:lang w:val="fr-FR"/>
        </w:rPr>
        <w:t>é</w:t>
      </w:r>
      <w:r>
        <w:rPr>
          <w:rStyle w:val="Egyiksem"/>
        </w:rPr>
        <w:t>r</w:t>
      </w:r>
      <w:r>
        <w:rPr>
          <w:rStyle w:val="Egyiksem"/>
          <w:lang w:val="fr-FR"/>
        </w:rPr>
        <w:t>é</w:t>
      </w:r>
      <w:r>
        <w:rPr>
          <w:rStyle w:val="Egyiksem"/>
        </w:rPr>
        <w:t>s</w:t>
      </w:r>
      <w:r>
        <w:rPr>
          <w:rStyle w:val="Egyiksem"/>
          <w:lang w:val="fr-FR"/>
        </w:rPr>
        <w:t>é</w:t>
      </w:r>
      <w:r>
        <w:rPr>
          <w:rStyle w:val="Egyiksem"/>
        </w:rPr>
        <w:t>re 20 munkanapon belü</w:t>
      </w:r>
      <w:r w:rsidRPr="00BD3D8D">
        <w:rPr>
          <w:rStyle w:val="Egyiksem"/>
        </w:rPr>
        <w:t xml:space="preserve">l </w:t>
      </w:r>
      <w:proofErr w:type="spellStart"/>
      <w:r w:rsidRPr="00BD3D8D">
        <w:rPr>
          <w:rStyle w:val="Egyiksem"/>
        </w:rPr>
        <w:t>inform</w:t>
      </w:r>
      <w:r>
        <w:rPr>
          <w:rStyle w:val="Egyiksem"/>
        </w:rPr>
        <w:t>áci</w:t>
      </w:r>
      <w:r>
        <w:rPr>
          <w:rStyle w:val="Egyiksem"/>
          <w:lang w:val="es-ES_tradnl"/>
        </w:rPr>
        <w:t>ó</w:t>
      </w:r>
      <w:proofErr w:type="spellEnd"/>
      <w:r>
        <w:rPr>
          <w:rStyle w:val="Egyiksem"/>
        </w:rPr>
        <w:t>t kell szolgáltatni.</w:t>
      </w:r>
    </w:p>
    <w:sectPr w:rsidR="00F05F3C">
      <w:head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1617" w14:textId="77777777" w:rsidR="00F82A19" w:rsidRDefault="00F82A19">
      <w:r>
        <w:separator/>
      </w:r>
    </w:p>
  </w:endnote>
  <w:endnote w:type="continuationSeparator" w:id="0">
    <w:p w14:paraId="623B9D9A" w14:textId="77777777" w:rsidR="00F82A19" w:rsidRDefault="00F8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BC19" w14:textId="77777777" w:rsidR="00F05F3C" w:rsidRDefault="00000000">
    <w:pPr>
      <w:pStyle w:val="llb"/>
      <w:tabs>
        <w:tab w:val="clear" w:pos="9072"/>
        <w:tab w:val="right" w:pos="9046"/>
      </w:tabs>
      <w:jc w:val="right"/>
    </w:pPr>
    <w:r>
      <w:rPr>
        <w:rStyle w:val="EgyiksemA"/>
      </w:rPr>
      <w:fldChar w:fldCharType="begin"/>
    </w:r>
    <w:r>
      <w:rPr>
        <w:rStyle w:val="EgyiksemA"/>
      </w:rPr>
      <w:instrText xml:space="preserve"> PAGE </w:instrText>
    </w:r>
    <w:r>
      <w:rPr>
        <w:rStyle w:val="EgyiksemA"/>
      </w:rPr>
      <w:fldChar w:fldCharType="separate"/>
    </w:r>
    <w:r w:rsidR="00BD3D8D">
      <w:rPr>
        <w:rStyle w:val="EgyiksemA"/>
        <w:noProof/>
      </w:rPr>
      <w:t>1</w:t>
    </w:r>
    <w:r>
      <w:rPr>
        <w:rStyle w:val="Egyikse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6A014" w14:textId="77777777" w:rsidR="00F82A19" w:rsidRDefault="00F82A19">
      <w:r>
        <w:separator/>
      </w:r>
    </w:p>
  </w:footnote>
  <w:footnote w:type="continuationSeparator" w:id="0">
    <w:p w14:paraId="4571ECDD" w14:textId="77777777" w:rsidR="00F82A19" w:rsidRDefault="00F82A19">
      <w:r>
        <w:continuationSeparator/>
      </w:r>
    </w:p>
  </w:footnote>
  <w:footnote w:type="continuationNotice" w:id="1">
    <w:p w14:paraId="02B347C4" w14:textId="77777777" w:rsidR="00F82A19" w:rsidRDefault="00F82A19"/>
  </w:footnote>
  <w:footnote w:id="2">
    <w:p w14:paraId="667B0734" w14:textId="77777777" w:rsidR="00F05F3C" w:rsidRDefault="00000000">
      <w:pPr>
        <w:pStyle w:val="Lbjegyzetszveg"/>
        <w:spacing w:after="120"/>
        <w:jc w:val="both"/>
      </w:pPr>
      <w:r>
        <w:rPr>
          <w:rStyle w:val="Lbjegyzet-hivatkozs"/>
        </w:rPr>
        <w:footnoteRef/>
      </w:r>
      <w:r>
        <w:rPr>
          <w:rStyle w:val="EgyiksemA"/>
        </w:rPr>
        <w:t xml:space="preserve"> Az egyesül</w:t>
      </w:r>
      <w:r>
        <w:rPr>
          <w:rStyle w:val="Egyiksem"/>
          <w:lang w:val="fr-FR"/>
        </w:rPr>
        <w:t>é</w:t>
      </w:r>
      <w:r>
        <w:rPr>
          <w:rStyle w:val="EgyiksemA"/>
        </w:rPr>
        <w:t xml:space="preserve">s által 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rintett</w:t>
      </w:r>
      <w:proofErr w:type="spellEnd"/>
      <w:r>
        <w:rPr>
          <w:rStyle w:val="EgyiksemA"/>
        </w:rPr>
        <w:t xml:space="preserve"> vállalkozásoknak nyújtott valamennyi korábbi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"/>
          <w:lang w:val="en-US"/>
        </w:rPr>
        <w:t>ly</w:t>
      </w:r>
      <w:proofErr w:type="spellEnd"/>
      <w:r>
        <w:rPr>
          <w:rStyle w:val="Egyiksem"/>
          <w:lang w:val="en-US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támogatást bele kell számítani az egyesül</w:t>
      </w:r>
      <w:r>
        <w:rPr>
          <w:rStyle w:val="Egyiksem"/>
          <w:lang w:val="fr-FR"/>
        </w:rPr>
        <w:t>é</w:t>
      </w:r>
      <w:r>
        <w:rPr>
          <w:rStyle w:val="Egyiksem"/>
          <w:lang w:val="en-US"/>
        </w:rPr>
        <w:t>s r</w:t>
      </w:r>
      <w:r>
        <w:rPr>
          <w:rStyle w:val="Egyiksem"/>
          <w:lang w:val="fr-FR"/>
        </w:rPr>
        <w:t>é</w:t>
      </w:r>
      <w:r>
        <w:rPr>
          <w:rStyle w:val="EgyiksemA"/>
        </w:rPr>
        <w:t>v</w:t>
      </w:r>
      <w:r>
        <w:rPr>
          <w:rStyle w:val="Egyiksem"/>
          <w:lang w:val="fr-FR"/>
        </w:rPr>
        <w:t>é</w:t>
      </w:r>
      <w:r>
        <w:rPr>
          <w:rStyle w:val="EgyiksemA"/>
        </w:rPr>
        <w:t>n l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trej</w:t>
      </w:r>
      <w:proofErr w:type="spellEnd"/>
      <w:r>
        <w:rPr>
          <w:rStyle w:val="Egyiksem"/>
          <w:lang w:val="sv-SE"/>
        </w:rPr>
        <w:t>ö</w:t>
      </w:r>
      <w:r>
        <w:rPr>
          <w:rStyle w:val="EgyiksemA"/>
        </w:rPr>
        <w:t xml:space="preserve">vő, vagy </w:t>
      </w:r>
      <w:proofErr w:type="spellStart"/>
      <w:r>
        <w:rPr>
          <w:rStyle w:val="EgyiksemA"/>
        </w:rPr>
        <w:t>jogut</w:t>
      </w:r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>d pá</w:t>
      </w:r>
      <w:proofErr w:type="spellStart"/>
      <w:r>
        <w:rPr>
          <w:rStyle w:val="Egyiksem"/>
          <w:lang w:val="en-US"/>
        </w:rPr>
        <w:t>ly</w:t>
      </w:r>
      <w:proofErr w:type="spellEnd"/>
      <w:r>
        <w:rPr>
          <w:rStyle w:val="EgyiksemA"/>
        </w:rPr>
        <w:t xml:space="preserve">ázó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"/>
          <w:lang w:val="en-US"/>
        </w:rPr>
        <w:t>ly</w:t>
      </w:r>
      <w:proofErr w:type="spellEnd"/>
      <w:r>
        <w:rPr>
          <w:rStyle w:val="Egyiksem"/>
          <w:lang w:val="en-US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támogatási keret</w:t>
      </w:r>
      <w:r>
        <w:rPr>
          <w:rStyle w:val="Egyiksem"/>
          <w:lang w:val="fr-FR"/>
        </w:rPr>
        <w:t>é</w:t>
      </w:r>
      <w:r>
        <w:rPr>
          <w:rStyle w:val="EgyiksemA"/>
        </w:rPr>
        <w:t>be. Az egyesül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st</w:t>
      </w:r>
      <w:proofErr w:type="spellEnd"/>
      <w:r>
        <w:rPr>
          <w:rStyle w:val="EgyiksemA"/>
        </w:rPr>
        <w:t xml:space="preserve"> megelőzően jogszerűen </w:t>
      </w:r>
      <w:proofErr w:type="spellStart"/>
      <w:r>
        <w:rPr>
          <w:rStyle w:val="EgyiksemA"/>
        </w:rPr>
        <w:t>odaít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lt</w:t>
      </w:r>
      <w:proofErr w:type="spellEnd"/>
      <w:r>
        <w:rPr>
          <w:rStyle w:val="EgyiksemA"/>
        </w:rPr>
        <w:t xml:space="preserve">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 k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sőbb</w:t>
      </w:r>
      <w:proofErr w:type="spellEnd"/>
      <w:r>
        <w:rPr>
          <w:rStyle w:val="EgyiksemA"/>
        </w:rPr>
        <w:t xml:space="preserve"> is jogszerű marad.</w:t>
      </w:r>
    </w:p>
    <w:p w14:paraId="18D05426" w14:textId="77777777" w:rsidR="00F05F3C" w:rsidRDefault="00000000">
      <w:pPr>
        <w:pStyle w:val="Lbjegyzetszveg"/>
        <w:spacing w:after="120"/>
        <w:jc w:val="both"/>
      </w:pPr>
      <w:r>
        <w:rPr>
          <w:rStyle w:val="EgyiksemA"/>
        </w:rPr>
        <w:t>Ha egy vállalkozás k</w:t>
      </w:r>
      <w:r>
        <w:rPr>
          <w:rStyle w:val="Egyiksem"/>
          <w:lang w:val="fr-FR"/>
        </w:rPr>
        <w:t>é</w:t>
      </w:r>
      <w:r>
        <w:rPr>
          <w:rStyle w:val="EgyiksemA"/>
        </w:rPr>
        <w:t>t vagy t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bb</w:t>
      </w:r>
      <w:proofErr w:type="spellEnd"/>
      <w:r>
        <w:rPr>
          <w:rStyle w:val="EgyiksemA"/>
        </w:rPr>
        <w:t xml:space="preserve"> vállalkozásra válik sz</w:t>
      </w:r>
      <w:r>
        <w:rPr>
          <w:rStyle w:val="Egyiksem"/>
          <w:lang w:val="fr-FR"/>
        </w:rPr>
        <w:t>é</w:t>
      </w:r>
      <w:r>
        <w:rPr>
          <w:rStyle w:val="EgyiksemA"/>
        </w:rPr>
        <w:t>t, a sz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tválást</w:t>
      </w:r>
      <w:proofErr w:type="spellEnd"/>
      <w:r>
        <w:rPr>
          <w:rStyle w:val="EgyiksemA"/>
        </w:rPr>
        <w:t xml:space="preserve"> megelőzően nyújtott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támogatást az eredetileg a támogatásban r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szesülő</w:t>
      </w:r>
      <w:proofErr w:type="spellEnd"/>
      <w:r>
        <w:rPr>
          <w:rStyle w:val="EgyiksemA"/>
        </w:rPr>
        <w:t xml:space="preserve"> azon vállalkozásnak kell betudni, amely a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támogatással támogatott </w:t>
      </w:r>
      <w:proofErr w:type="spellStart"/>
      <w:r>
        <w:rPr>
          <w:rStyle w:val="EgyiksemA"/>
        </w:rPr>
        <w:t>tev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kenys</w:t>
      </w:r>
      <w:proofErr w:type="spellEnd"/>
      <w:r>
        <w:rPr>
          <w:rStyle w:val="Egyiksem"/>
          <w:lang w:val="fr-FR"/>
        </w:rPr>
        <w:t>é</w:t>
      </w:r>
      <w:r>
        <w:rPr>
          <w:rStyle w:val="Egyiksem"/>
          <w:lang w:val="da-DK"/>
        </w:rPr>
        <w:t xml:space="preserve">get </w:t>
      </w:r>
      <w:r>
        <w:rPr>
          <w:rStyle w:val="EgyiksemA"/>
        </w:rPr>
        <w:t xml:space="preserve">átvállalta. Ha ennek meghatározására nincs </w:t>
      </w:r>
      <w:proofErr w:type="spellStart"/>
      <w:r>
        <w:rPr>
          <w:rStyle w:val="EgyiksemA"/>
        </w:rPr>
        <w:t>lehetős</w:t>
      </w:r>
      <w:proofErr w:type="spellEnd"/>
      <w:r>
        <w:rPr>
          <w:rStyle w:val="Egyiksem"/>
          <w:lang w:val="fr-FR"/>
        </w:rPr>
        <w:t>é</w:t>
      </w:r>
      <w:r>
        <w:rPr>
          <w:rStyle w:val="EgyiksemA"/>
        </w:rPr>
        <w:t xml:space="preserve">g, a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támogatást a saját </w:t>
      </w:r>
      <w:proofErr w:type="spellStart"/>
      <w:r>
        <w:rPr>
          <w:rStyle w:val="EgyiksemA"/>
        </w:rPr>
        <w:t>tők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nek</w:t>
      </w:r>
      <w:proofErr w:type="spellEnd"/>
      <w:r>
        <w:rPr>
          <w:rStyle w:val="EgyiksemA"/>
        </w:rPr>
        <w:t xml:space="preserve"> a sz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tválá</w:t>
      </w:r>
      <w:r w:rsidRPr="00BD3D8D">
        <w:rPr>
          <w:rStyle w:val="Egyiksem"/>
        </w:rPr>
        <w:t>s</w:t>
      </w:r>
      <w:proofErr w:type="spellEnd"/>
      <w:r w:rsidRPr="00BD3D8D">
        <w:rPr>
          <w:rStyle w:val="Egyiksem"/>
        </w:rPr>
        <w:t xml:space="preserve"> t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nyleges</w:t>
      </w:r>
      <w:proofErr w:type="spellEnd"/>
      <w:r>
        <w:rPr>
          <w:rStyle w:val="EgyiksemA"/>
        </w:rPr>
        <w:t xml:space="preserve"> időpontjában 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rv</w:t>
      </w:r>
      <w:proofErr w:type="spellEnd"/>
      <w:r>
        <w:rPr>
          <w:rStyle w:val="Egyiksem"/>
          <w:lang w:val="fr-FR"/>
        </w:rPr>
        <w:t>é</w:t>
      </w:r>
      <w:r>
        <w:rPr>
          <w:rStyle w:val="EgyiksemA"/>
        </w:rPr>
        <w:t>nyes k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nyv</w:t>
      </w:r>
      <w:proofErr w:type="spellEnd"/>
      <w:r>
        <w:rPr>
          <w:rStyle w:val="EgyiksemA"/>
        </w:rPr>
        <w:t xml:space="preserve"> szerinti 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rt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ke</w:t>
      </w:r>
      <w:proofErr w:type="spellEnd"/>
      <w:r>
        <w:rPr>
          <w:rStyle w:val="EgyiksemA"/>
        </w:rPr>
        <w:t xml:space="preserve"> alapján arányosan el kell osztani a sz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tválás</w:t>
      </w:r>
      <w:proofErr w:type="spellEnd"/>
      <w:r>
        <w:rPr>
          <w:rStyle w:val="EgyiksemA"/>
        </w:rPr>
        <w:t xml:space="preserve"> által 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rintett</w:t>
      </w:r>
      <w:proofErr w:type="spellEnd"/>
      <w:r>
        <w:rPr>
          <w:rStyle w:val="EgyiksemA"/>
        </w:rPr>
        <w:t xml:space="preserve"> vállalkozások k</w:t>
      </w:r>
      <w:r>
        <w:rPr>
          <w:rStyle w:val="Egyiksem"/>
          <w:lang w:val="sv-SE"/>
        </w:rPr>
        <w:t>ö</w:t>
      </w:r>
      <w:r>
        <w:rPr>
          <w:rStyle w:val="EgyiksemA"/>
        </w:rPr>
        <w:t>z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tt.</w:t>
      </w:r>
      <w:proofErr w:type="spellEnd"/>
    </w:p>
  </w:footnote>
  <w:footnote w:id="3">
    <w:p w14:paraId="0B38EBC2" w14:textId="77777777" w:rsidR="00F05F3C" w:rsidRDefault="00000000">
      <w:pPr>
        <w:pStyle w:val="Lbjegyzetszveg"/>
        <w:spacing w:after="120"/>
        <w:jc w:val="both"/>
      </w:pPr>
      <w:r>
        <w:rPr>
          <w:rStyle w:val="Lbjegyzet-hivatkozs"/>
        </w:rPr>
        <w:footnoteRef/>
      </w:r>
      <w:r>
        <w:rPr>
          <w:rStyle w:val="EgyiksemA"/>
        </w:rPr>
        <w:t xml:space="preserve"> Itt kizár</w:t>
      </w:r>
      <w:proofErr w:type="spellStart"/>
      <w:r>
        <w:rPr>
          <w:rStyle w:val="Egyiksem"/>
          <w:lang w:val="es-ES_tradnl"/>
        </w:rPr>
        <w:t>ó</w:t>
      </w:r>
      <w:r>
        <w:rPr>
          <w:rStyle w:val="EgyiksemA"/>
        </w:rPr>
        <w:t>lag</w:t>
      </w:r>
      <w:proofErr w:type="spellEnd"/>
      <w:r>
        <w:rPr>
          <w:rStyle w:val="EgyiksemA"/>
        </w:rPr>
        <w:t xml:space="preserve"> a </w:t>
      </w:r>
      <w:proofErr w:type="spellStart"/>
      <w:r>
        <w:rPr>
          <w:rStyle w:val="EgyiksemA"/>
        </w:rPr>
        <w:t>kedvezm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nyezett</w:t>
      </w:r>
      <w:proofErr w:type="spellEnd"/>
      <w:r>
        <w:rPr>
          <w:rStyle w:val="EgyiksemA"/>
        </w:rPr>
        <w:t xml:space="preserve"> tekintet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ben</w:t>
      </w:r>
      <w:proofErr w:type="spellEnd"/>
      <w:r>
        <w:rPr>
          <w:rStyle w:val="EgyiksemA"/>
        </w:rPr>
        <w:t xml:space="preserve"> kell nyilatkozni, az egyesül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sre</w:t>
      </w:r>
      <w:proofErr w:type="spellEnd"/>
      <w:r>
        <w:rPr>
          <w:rStyle w:val="EgyiksemA"/>
        </w:rPr>
        <w:t xml:space="preserve"> </w:t>
      </w:r>
      <w:r>
        <w:rPr>
          <w:rStyle w:val="Egyiksem"/>
          <w:lang w:val="fr-FR"/>
        </w:rPr>
        <w:t>é</w:t>
      </w:r>
      <w:r>
        <w:rPr>
          <w:rStyle w:val="EgyiksemA"/>
        </w:rPr>
        <w:t>s sz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tválásra</w:t>
      </w:r>
      <w:proofErr w:type="spellEnd"/>
      <w:r>
        <w:rPr>
          <w:rStyle w:val="EgyiksemA"/>
        </w:rPr>
        <w:t xml:space="preserve"> vonatkozó szabályok, valamint </w:t>
      </w:r>
      <w:r>
        <w:rPr>
          <w:rStyle w:val="Egyiksem"/>
          <w:lang w:val="fr-FR"/>
        </w:rPr>
        <w:t>é</w:t>
      </w:r>
      <w:r>
        <w:rPr>
          <w:rStyle w:val="EgyiksemA"/>
        </w:rPr>
        <w:t xml:space="preserve">s az egy </w:t>
      </w:r>
      <w:r>
        <w:rPr>
          <w:rStyle w:val="Egyiksem"/>
          <w:lang w:val="fr-FR"/>
        </w:rPr>
        <w:t>é</w:t>
      </w:r>
      <w:r>
        <w:rPr>
          <w:rStyle w:val="EgyiksemA"/>
        </w:rPr>
        <w:t xml:space="preserve">s ugyanazon vállalkozás fogalma által 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rintett</w:t>
      </w:r>
      <w:proofErr w:type="spellEnd"/>
      <w:r>
        <w:rPr>
          <w:rStyle w:val="EgyiksemA"/>
        </w:rPr>
        <w:t xml:space="preserve"> vállalkozások tekintet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ben</w:t>
      </w:r>
      <w:proofErr w:type="spellEnd"/>
      <w:r>
        <w:rPr>
          <w:rStyle w:val="EgyiksemA"/>
        </w:rPr>
        <w:t xml:space="preserve"> nem.</w:t>
      </w:r>
    </w:p>
  </w:footnote>
  <w:footnote w:id="4">
    <w:p w14:paraId="21B91C90" w14:textId="77777777" w:rsidR="00F05F3C" w:rsidRDefault="00000000">
      <w:pPr>
        <w:pStyle w:val="Lbjegyzetszveg"/>
        <w:spacing w:after="120"/>
        <w:jc w:val="both"/>
      </w:pPr>
      <w:r>
        <w:rPr>
          <w:rStyle w:val="Lbjegyzet-hivatkozs"/>
        </w:rPr>
        <w:footnoteRef/>
      </w:r>
      <w:r>
        <w:rPr>
          <w:rStyle w:val="EgyiksemA"/>
        </w:rPr>
        <w:t xml:space="preserve"> A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támogatást akkor kell </w:t>
      </w:r>
      <w:proofErr w:type="spellStart"/>
      <w:r>
        <w:rPr>
          <w:rStyle w:val="EgyiksemA"/>
        </w:rPr>
        <w:t>odaít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ltnek</w:t>
      </w:r>
      <w:proofErr w:type="spellEnd"/>
      <w:r>
        <w:rPr>
          <w:rStyle w:val="EgyiksemA"/>
        </w:rPr>
        <w:t xml:space="preserve"> tekinteni, amikor az alkalmazandó nemzeti jogrendszer 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rtelm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ben</w:t>
      </w:r>
      <w:proofErr w:type="spellEnd"/>
      <w:r>
        <w:rPr>
          <w:rStyle w:val="EgyiksemA"/>
        </w:rPr>
        <w:t xml:space="preserve"> a </w:t>
      </w:r>
      <w:proofErr w:type="spellStart"/>
      <w:r>
        <w:rPr>
          <w:rStyle w:val="EgyiksemA"/>
        </w:rPr>
        <w:t>támogatá</w:t>
      </w:r>
      <w:proofErr w:type="spellEnd"/>
      <w:r>
        <w:rPr>
          <w:rStyle w:val="Egyiksem"/>
          <w:lang w:val="es-ES_tradnl"/>
        </w:rPr>
        <w:t xml:space="preserve">s </w:t>
      </w:r>
      <w:proofErr w:type="spellStart"/>
      <w:r>
        <w:rPr>
          <w:rStyle w:val="Egyiksem"/>
          <w:lang w:val="es-ES_tradnl"/>
        </w:rPr>
        <w:t>ig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nybev</w:t>
      </w:r>
      <w:proofErr w:type="spellEnd"/>
      <w:r>
        <w:rPr>
          <w:rStyle w:val="Egyiksem"/>
          <w:lang w:val="fr-FR"/>
        </w:rPr>
        <w:t>é</w:t>
      </w:r>
      <w:r>
        <w:rPr>
          <w:rStyle w:val="EgyiksemA"/>
        </w:rPr>
        <w:t>tel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nek</w:t>
      </w:r>
      <w:proofErr w:type="spellEnd"/>
      <w:r>
        <w:rPr>
          <w:rStyle w:val="EgyiksemA"/>
        </w:rPr>
        <w:t xml:space="preserve"> jogát a </w:t>
      </w:r>
      <w:proofErr w:type="spellStart"/>
      <w:r>
        <w:rPr>
          <w:rStyle w:val="EgyiksemA"/>
        </w:rPr>
        <w:t>kedvezm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nyezett</w:t>
      </w:r>
      <w:proofErr w:type="spellEnd"/>
      <w:r>
        <w:rPr>
          <w:rStyle w:val="EgyiksemA"/>
        </w:rPr>
        <w:t xml:space="preserve"> vállalkozásra </w:t>
      </w:r>
      <w:proofErr w:type="spellStart"/>
      <w:r>
        <w:rPr>
          <w:rStyle w:val="EgyiksemA"/>
        </w:rPr>
        <w:t>ruhá</w:t>
      </w:r>
      <w:r>
        <w:rPr>
          <w:rStyle w:val="Egyiksem"/>
          <w:lang w:val="it-IT"/>
        </w:rPr>
        <w:t>zz</w:t>
      </w:r>
      <w:proofErr w:type="spellEnd"/>
      <w:r>
        <w:rPr>
          <w:rStyle w:val="EgyiksemA"/>
        </w:rPr>
        <w:t>á</w:t>
      </w:r>
      <w:r>
        <w:rPr>
          <w:rStyle w:val="Egyiksem"/>
          <w:lang w:val="da-DK"/>
        </w:rPr>
        <w:t>k, f</w:t>
      </w:r>
      <w:proofErr w:type="spellStart"/>
      <w:r>
        <w:rPr>
          <w:rStyle w:val="EgyiksemA"/>
        </w:rPr>
        <w:t>üggetlenül</w:t>
      </w:r>
      <w:proofErr w:type="spellEnd"/>
      <w:r>
        <w:rPr>
          <w:rStyle w:val="EgyiksemA"/>
        </w:rPr>
        <w:t xml:space="preserve"> a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 </w:t>
      </w:r>
      <w:proofErr w:type="spellStart"/>
      <w:r>
        <w:rPr>
          <w:rStyle w:val="EgyiksemA"/>
        </w:rPr>
        <w:t>foly</w:t>
      </w:r>
      <w:r>
        <w:rPr>
          <w:rStyle w:val="Egyiksem"/>
          <w:lang w:val="es-ES_tradnl"/>
        </w:rPr>
        <w:t>ó</w:t>
      </w:r>
      <w:r>
        <w:rPr>
          <w:rStyle w:val="EgyiksemA"/>
        </w:rPr>
        <w:t>sításának</w:t>
      </w:r>
      <w:proofErr w:type="spellEnd"/>
      <w:r>
        <w:rPr>
          <w:rStyle w:val="EgyiksemA"/>
        </w:rPr>
        <w:t xml:space="preserve"> időpontját</w:t>
      </w:r>
      <w:proofErr w:type="spellStart"/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 xml:space="preserve">l.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támogatást tartalmazó szerződ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sn</w:t>
      </w:r>
      <w:proofErr w:type="spellEnd"/>
      <w:r>
        <w:rPr>
          <w:rStyle w:val="Egyiksem"/>
          <w:lang w:val="fr-FR"/>
        </w:rPr>
        <w:t>é</w:t>
      </w:r>
      <w:r>
        <w:rPr>
          <w:rStyle w:val="Egyiksem"/>
          <w:lang w:val="it-IT"/>
        </w:rPr>
        <w:t>l p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ldául</w:t>
      </w:r>
      <w:proofErr w:type="spellEnd"/>
      <w:r>
        <w:rPr>
          <w:rStyle w:val="EgyiksemA"/>
        </w:rPr>
        <w:t xml:space="preserve"> ez az időpont általában a szerződ</w:t>
      </w:r>
      <w:r>
        <w:rPr>
          <w:rStyle w:val="Egyiksem"/>
          <w:lang w:val="fr-FR"/>
        </w:rPr>
        <w:t>é</w:t>
      </w:r>
      <w:r>
        <w:rPr>
          <w:rStyle w:val="EgyiksemA"/>
        </w:rPr>
        <w:t>s kelte.</w:t>
      </w:r>
    </w:p>
  </w:footnote>
  <w:footnote w:id="5">
    <w:p w14:paraId="558984CC" w14:textId="77777777" w:rsidR="00F05F3C" w:rsidRDefault="00000000">
      <w:pPr>
        <w:pStyle w:val="Lbjegyzetszveg"/>
        <w:spacing w:after="120"/>
        <w:jc w:val="both"/>
      </w:pPr>
      <w:r>
        <w:rPr>
          <w:rStyle w:val="Egyiksem"/>
          <w:vertAlign w:val="superscript"/>
        </w:rPr>
        <w:footnoteRef/>
      </w:r>
      <w:r>
        <w:rPr>
          <w:rStyle w:val="EgyiksemA"/>
        </w:rPr>
        <w:t xml:space="preserve"> Az átváltásnál az </w:t>
      </w:r>
      <w:proofErr w:type="spellStart"/>
      <w:r>
        <w:rPr>
          <w:rStyle w:val="EgyiksemA"/>
        </w:rPr>
        <w:t>eur</w:t>
      </w:r>
      <w:r>
        <w:rPr>
          <w:rStyle w:val="Egyiksem"/>
          <w:lang w:val="es-ES_tradnl"/>
        </w:rPr>
        <w:t>ó</w:t>
      </w:r>
      <w:r>
        <w:rPr>
          <w:rStyle w:val="EgyiksemA"/>
        </w:rPr>
        <w:t>pai</w:t>
      </w:r>
      <w:proofErr w:type="spellEnd"/>
      <w:r>
        <w:rPr>
          <w:rStyle w:val="EgyiksemA"/>
        </w:rPr>
        <w:t xml:space="preserve"> </w:t>
      </w:r>
      <w:proofErr w:type="spellStart"/>
      <w:r>
        <w:rPr>
          <w:rStyle w:val="EgyiksemA"/>
        </w:rPr>
        <w:t>uni</w:t>
      </w:r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 xml:space="preserve">s versenyjogi 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rtelemben</w:t>
      </w:r>
      <w:proofErr w:type="spellEnd"/>
      <w:r>
        <w:rPr>
          <w:rStyle w:val="EgyiksemA"/>
        </w:rPr>
        <w:t xml:space="preserve"> vett állami támogatásokkal kapcsolatos </w:t>
      </w:r>
      <w:proofErr w:type="spellStart"/>
      <w:r>
        <w:rPr>
          <w:rStyle w:val="EgyiksemA"/>
        </w:rPr>
        <w:t>eljárásr</w:t>
      </w:r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 xml:space="preserve">l </w:t>
      </w:r>
      <w:r>
        <w:rPr>
          <w:rStyle w:val="Egyiksem"/>
          <w:lang w:val="fr-FR"/>
        </w:rPr>
        <w:t>é</w:t>
      </w:r>
      <w:r>
        <w:rPr>
          <w:rStyle w:val="Egyiksem"/>
          <w:lang w:val="pt-PT"/>
        </w:rPr>
        <w:t>s a region</w:t>
      </w:r>
      <w:proofErr w:type="spellStart"/>
      <w:r>
        <w:rPr>
          <w:rStyle w:val="EgyiksemA"/>
        </w:rPr>
        <w:t>á</w:t>
      </w:r>
      <w:r w:rsidRPr="00BD3D8D">
        <w:rPr>
          <w:rStyle w:val="Egyiksem"/>
        </w:rPr>
        <w:t>lis</w:t>
      </w:r>
      <w:proofErr w:type="spellEnd"/>
      <w:r w:rsidRPr="00BD3D8D">
        <w:rPr>
          <w:rStyle w:val="Egyiksem"/>
        </w:rPr>
        <w:t xml:space="preserve"> </w:t>
      </w:r>
      <w:proofErr w:type="spellStart"/>
      <w:r w:rsidRPr="00BD3D8D">
        <w:rPr>
          <w:rStyle w:val="Egyiksem"/>
        </w:rPr>
        <w:t>t</w:t>
      </w:r>
      <w:r>
        <w:rPr>
          <w:rStyle w:val="EgyiksemA"/>
        </w:rPr>
        <w:t>ámogatá</w:t>
      </w:r>
      <w:r>
        <w:rPr>
          <w:rStyle w:val="Egyiksem"/>
          <w:lang w:val="it-IT"/>
        </w:rPr>
        <w:t>si</w:t>
      </w:r>
      <w:proofErr w:type="spellEnd"/>
      <w:r>
        <w:rPr>
          <w:rStyle w:val="Egyiksem"/>
          <w:lang w:val="it-IT"/>
        </w:rPr>
        <w:t xml:space="preserve"> t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rk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pről</w:t>
      </w:r>
      <w:proofErr w:type="spellEnd"/>
      <w:r>
        <w:rPr>
          <w:rStyle w:val="EgyiksemA"/>
        </w:rPr>
        <w:t xml:space="preserve"> sz</w:t>
      </w:r>
      <w:proofErr w:type="spellStart"/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 xml:space="preserve">ló 37/2011. (III. 22.) Korm. rendelet 35. §-a alapján kell </w:t>
      </w:r>
      <w:proofErr w:type="spellStart"/>
      <w:r>
        <w:rPr>
          <w:rStyle w:val="EgyiksemA"/>
        </w:rPr>
        <w:t>eljá</w:t>
      </w:r>
      <w:r>
        <w:rPr>
          <w:rStyle w:val="Egyiksem"/>
          <w:lang w:val="it-IT"/>
        </w:rPr>
        <w:t>rni</w:t>
      </w:r>
      <w:proofErr w:type="spellEnd"/>
      <w:r>
        <w:rPr>
          <w:rStyle w:val="Egyiksem"/>
          <w:lang w:val="it-IT"/>
        </w:rPr>
        <w:t>.</w:t>
      </w:r>
    </w:p>
  </w:footnote>
  <w:footnote w:id="6">
    <w:p w14:paraId="17B860B3" w14:textId="77777777" w:rsidR="00F05F3C" w:rsidRDefault="00000000">
      <w:pPr>
        <w:pStyle w:val="Lbjegyzetszveg"/>
        <w:jc w:val="both"/>
      </w:pPr>
      <w:r>
        <w:rPr>
          <w:rStyle w:val="Lbjegyzet-hivatkozs"/>
        </w:rPr>
        <w:footnoteRef/>
      </w:r>
      <w:r>
        <w:rPr>
          <w:rStyle w:val="EgyiksemA"/>
        </w:rPr>
        <w:t xml:space="preserve"> Általános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 az 1408/2013/EU bizottsági rendelet szerinti mezőgazdasági </w:t>
      </w:r>
      <w:r>
        <w:rPr>
          <w:rStyle w:val="Egyiksem"/>
          <w:lang w:val="fr-FR"/>
        </w:rPr>
        <w:t>é</w:t>
      </w:r>
      <w:r>
        <w:rPr>
          <w:rStyle w:val="EgyiksemA"/>
        </w:rPr>
        <w:t xml:space="preserve">s a 717/2014/EU bizottsági rendelet szerinti halászati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</w:t>
      </w:r>
      <w:proofErr w:type="spellStart"/>
      <w:r>
        <w:rPr>
          <w:rStyle w:val="EgyiksemA"/>
        </w:rPr>
        <w:t>támogatá</w:t>
      </w:r>
      <w:r>
        <w:rPr>
          <w:rStyle w:val="Egyiksem"/>
          <w:lang w:val="it-IT"/>
        </w:rPr>
        <w:t>ssal</w:t>
      </w:r>
      <w:proofErr w:type="spellEnd"/>
      <w:r>
        <w:rPr>
          <w:rStyle w:val="Egyiksem"/>
          <w:lang w:val="it-IT"/>
        </w:rPr>
        <w:t xml:space="preserve"> 300.000 </w:t>
      </w:r>
      <w:proofErr w:type="spellStart"/>
      <w:r>
        <w:rPr>
          <w:rStyle w:val="Egyiksem"/>
          <w:lang w:val="it-IT"/>
        </w:rPr>
        <w:t>eur</w:t>
      </w:r>
      <w:r>
        <w:rPr>
          <w:rStyle w:val="Egyiksem"/>
          <w:lang w:val="es-ES_tradnl"/>
        </w:rPr>
        <w:t>ó</w:t>
      </w:r>
      <w:r>
        <w:rPr>
          <w:rStyle w:val="EgyiksemA"/>
        </w:rPr>
        <w:t>nak</w:t>
      </w:r>
      <w:proofErr w:type="spellEnd"/>
      <w:r>
        <w:rPr>
          <w:rStyle w:val="EgyiksemA"/>
        </w:rPr>
        <w:t xml:space="preserve"> megfelelő forint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sszegig</w:t>
      </w:r>
      <w:proofErr w:type="spellEnd"/>
      <w:r>
        <w:rPr>
          <w:rStyle w:val="EgyiksemA"/>
        </w:rPr>
        <w:t>, az (EU) 2023/2832 bizottsági rendelet szerinti k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zszolgá</w:t>
      </w:r>
      <w:r>
        <w:rPr>
          <w:rStyle w:val="Egyiksem"/>
          <w:lang w:val="it-IT"/>
        </w:rPr>
        <w:t>ltat</w:t>
      </w:r>
      <w:r>
        <w:rPr>
          <w:rStyle w:val="EgyiksemA"/>
        </w:rPr>
        <w:t>ási</w:t>
      </w:r>
      <w:proofErr w:type="spellEnd"/>
      <w:r>
        <w:rPr>
          <w:rStyle w:val="EgyiksemA"/>
        </w:rPr>
        <w:t xml:space="preserve"> </w:t>
      </w:r>
      <w:proofErr w:type="spellStart"/>
      <w:r>
        <w:rPr>
          <w:rStyle w:val="EgyiksemA"/>
        </w:rPr>
        <w:t>csek</w:t>
      </w:r>
      <w:proofErr w:type="spellEnd"/>
      <w:r>
        <w:rPr>
          <w:rStyle w:val="Egyiksem"/>
          <w:lang w:val="fr-FR"/>
        </w:rPr>
        <w:t>é</w:t>
      </w:r>
      <w:proofErr w:type="spellStart"/>
      <w:r w:rsidRPr="00BD3D8D">
        <w:rPr>
          <w:rStyle w:val="Egyiksem"/>
        </w:rPr>
        <w:t>ly</w:t>
      </w:r>
      <w:proofErr w:type="spellEnd"/>
      <w:r w:rsidRPr="00BD3D8D">
        <w:rPr>
          <w:rStyle w:val="Egyiksem"/>
        </w:rPr>
        <w:t xml:space="preserve"> 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sszegű</w:t>
      </w:r>
      <w:proofErr w:type="spellEnd"/>
      <w:r>
        <w:rPr>
          <w:rStyle w:val="EgyiksemA"/>
        </w:rPr>
        <w:t xml:space="preserve"> támogatással 750.000 </w:t>
      </w:r>
      <w:proofErr w:type="spellStart"/>
      <w:r>
        <w:rPr>
          <w:rStyle w:val="EgyiksemA"/>
        </w:rPr>
        <w:t>eur</w:t>
      </w:r>
      <w:r>
        <w:rPr>
          <w:rStyle w:val="Egyiksem"/>
          <w:lang w:val="es-ES_tradnl"/>
        </w:rPr>
        <w:t>ó</w:t>
      </w:r>
      <w:r>
        <w:rPr>
          <w:rStyle w:val="EgyiksemA"/>
        </w:rPr>
        <w:t>nak</w:t>
      </w:r>
      <w:proofErr w:type="spellEnd"/>
      <w:r>
        <w:rPr>
          <w:rStyle w:val="EgyiksemA"/>
        </w:rPr>
        <w:t xml:space="preserve"> megfelelő forint</w:t>
      </w:r>
      <w:r>
        <w:rPr>
          <w:rStyle w:val="Egyiksem"/>
          <w:lang w:val="sv-SE"/>
        </w:rPr>
        <w:t>ö</w:t>
      </w:r>
      <w:proofErr w:type="spellStart"/>
      <w:r>
        <w:rPr>
          <w:rStyle w:val="EgyiksemA"/>
        </w:rPr>
        <w:t>sszegig</w:t>
      </w:r>
      <w:proofErr w:type="spellEnd"/>
      <w:r>
        <w:rPr>
          <w:rStyle w:val="EgyiksemA"/>
        </w:rPr>
        <w:t xml:space="preserve"> halmozhat</w:t>
      </w:r>
      <w:proofErr w:type="spellStart"/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>.</w:t>
      </w:r>
    </w:p>
  </w:footnote>
  <w:footnote w:id="7">
    <w:p w14:paraId="17627DA9" w14:textId="77777777" w:rsidR="00F05F3C" w:rsidRDefault="00000000">
      <w:pPr>
        <w:pStyle w:val="Lbjegyzetszveg"/>
        <w:spacing w:after="120"/>
        <w:jc w:val="both"/>
      </w:pPr>
      <w:r>
        <w:rPr>
          <w:rStyle w:val="Egyiksem"/>
          <w:vertAlign w:val="superscript"/>
        </w:rPr>
        <w:footnoteRef/>
      </w:r>
      <w:r>
        <w:rPr>
          <w:rStyle w:val="EgyiksemA"/>
        </w:rPr>
        <w:t xml:space="preserve"> Az </w:t>
      </w:r>
      <w:proofErr w:type="spellStart"/>
      <w:r>
        <w:rPr>
          <w:rStyle w:val="EgyiksemA"/>
        </w:rPr>
        <w:t>eur</w:t>
      </w:r>
      <w:r>
        <w:rPr>
          <w:rStyle w:val="Egyiksem"/>
          <w:lang w:val="es-ES_tradnl"/>
        </w:rPr>
        <w:t>ó</w:t>
      </w:r>
      <w:r>
        <w:rPr>
          <w:rStyle w:val="EgyiksemA"/>
        </w:rPr>
        <w:t>pai</w:t>
      </w:r>
      <w:proofErr w:type="spellEnd"/>
      <w:r>
        <w:rPr>
          <w:rStyle w:val="EgyiksemA"/>
        </w:rPr>
        <w:t xml:space="preserve"> </w:t>
      </w:r>
      <w:proofErr w:type="spellStart"/>
      <w:r>
        <w:rPr>
          <w:rStyle w:val="EgyiksemA"/>
        </w:rPr>
        <w:t>uni</w:t>
      </w:r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 xml:space="preserve">s versenyjogi 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rtelemben</w:t>
      </w:r>
      <w:proofErr w:type="spellEnd"/>
      <w:r>
        <w:rPr>
          <w:rStyle w:val="EgyiksemA"/>
        </w:rPr>
        <w:t xml:space="preserve"> vett állami támogatásokkal kapcsolatos </w:t>
      </w:r>
      <w:proofErr w:type="spellStart"/>
      <w:r>
        <w:rPr>
          <w:rStyle w:val="EgyiksemA"/>
        </w:rPr>
        <w:t>eljárásr</w:t>
      </w:r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 xml:space="preserve">l </w:t>
      </w:r>
      <w:r>
        <w:rPr>
          <w:rStyle w:val="Egyiksem"/>
          <w:lang w:val="fr-FR"/>
        </w:rPr>
        <w:t>é</w:t>
      </w:r>
      <w:r>
        <w:rPr>
          <w:rStyle w:val="Egyiksem"/>
          <w:lang w:val="pt-PT"/>
        </w:rPr>
        <w:t>s a region</w:t>
      </w:r>
      <w:proofErr w:type="spellStart"/>
      <w:r>
        <w:rPr>
          <w:rStyle w:val="EgyiksemA"/>
        </w:rPr>
        <w:t>á</w:t>
      </w:r>
      <w:r w:rsidRPr="00BD3D8D">
        <w:rPr>
          <w:rStyle w:val="Egyiksem"/>
        </w:rPr>
        <w:t>lis</w:t>
      </w:r>
      <w:proofErr w:type="spellEnd"/>
      <w:r w:rsidRPr="00BD3D8D">
        <w:rPr>
          <w:rStyle w:val="Egyiksem"/>
        </w:rPr>
        <w:t xml:space="preserve"> </w:t>
      </w:r>
      <w:proofErr w:type="spellStart"/>
      <w:r w:rsidRPr="00BD3D8D">
        <w:rPr>
          <w:rStyle w:val="Egyiksem"/>
        </w:rPr>
        <w:t>t</w:t>
      </w:r>
      <w:r>
        <w:rPr>
          <w:rStyle w:val="EgyiksemA"/>
        </w:rPr>
        <w:t>ámogatá</w:t>
      </w:r>
      <w:r>
        <w:rPr>
          <w:rStyle w:val="Egyiksem"/>
          <w:lang w:val="it-IT"/>
        </w:rPr>
        <w:t>si</w:t>
      </w:r>
      <w:proofErr w:type="spellEnd"/>
      <w:r>
        <w:rPr>
          <w:rStyle w:val="Egyiksem"/>
          <w:lang w:val="it-IT"/>
        </w:rPr>
        <w:t xml:space="preserve"> t</w:t>
      </w:r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rk</w:t>
      </w:r>
      <w:proofErr w:type="spellEnd"/>
      <w:r>
        <w:rPr>
          <w:rStyle w:val="Egyiksem"/>
          <w:lang w:val="fr-FR"/>
        </w:rPr>
        <w:t>é</w:t>
      </w:r>
      <w:proofErr w:type="spellStart"/>
      <w:r>
        <w:rPr>
          <w:rStyle w:val="EgyiksemA"/>
        </w:rPr>
        <w:t>pről</w:t>
      </w:r>
      <w:proofErr w:type="spellEnd"/>
      <w:r>
        <w:rPr>
          <w:rStyle w:val="EgyiksemA"/>
        </w:rPr>
        <w:t xml:space="preserve"> sz</w:t>
      </w:r>
      <w:proofErr w:type="spellStart"/>
      <w:r>
        <w:rPr>
          <w:rStyle w:val="Egyiksem"/>
          <w:lang w:val="es-ES_tradnl"/>
        </w:rPr>
        <w:t>ó</w:t>
      </w:r>
      <w:proofErr w:type="spellEnd"/>
      <w:r>
        <w:rPr>
          <w:rStyle w:val="EgyiksemA"/>
        </w:rPr>
        <w:t>ló 37/2011. (III. 22.) Korm. rendelet 35.§ (1) alapján.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CFE9" w14:textId="77777777" w:rsidR="00F05F3C" w:rsidRDefault="00F05F3C">
    <w:pPr>
      <w:pStyle w:val="Fejlcslbl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07A8" w14:textId="77777777" w:rsidR="00F05F3C" w:rsidRDefault="00F05F3C">
    <w:pPr>
      <w:pStyle w:val="Fejlcslbl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D1F6" w14:textId="77777777" w:rsidR="00F05F3C" w:rsidRDefault="00F05F3C">
    <w:pPr>
      <w:pStyle w:val="Fejlcslbl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5C4E" w14:textId="77777777" w:rsidR="00F05F3C" w:rsidRDefault="00F05F3C">
    <w:pPr>
      <w:pStyle w:val="Fejlcslbl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8664" w14:textId="77777777" w:rsidR="00F05F3C" w:rsidRDefault="00F05F3C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2A37"/>
    <w:multiLevelType w:val="hybridMultilevel"/>
    <w:tmpl w:val="538A6F60"/>
    <w:styleLink w:val="Importlt2stlus"/>
    <w:lvl w:ilvl="0" w:tplc="334E99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300E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C0BD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5CA7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EE96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70A61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5E94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7822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B801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69E4F07"/>
    <w:multiLevelType w:val="hybridMultilevel"/>
    <w:tmpl w:val="538A6F60"/>
    <w:numStyleLink w:val="Importlt2stlus"/>
  </w:abstractNum>
  <w:abstractNum w:abstractNumId="2" w15:restartNumberingAfterBreak="0">
    <w:nsid w:val="50286002"/>
    <w:multiLevelType w:val="hybridMultilevel"/>
    <w:tmpl w:val="EC44B174"/>
    <w:styleLink w:val="Importlt1stlus"/>
    <w:lvl w:ilvl="0" w:tplc="201E8B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48F8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F4085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22072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9C5F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AC7C3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98730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FC97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F20AC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17139AF"/>
    <w:multiLevelType w:val="hybridMultilevel"/>
    <w:tmpl w:val="EC44B174"/>
    <w:numStyleLink w:val="Importlt1stlus"/>
  </w:abstractNum>
  <w:num w:numId="1" w16cid:durableId="354616629">
    <w:abstractNumId w:val="2"/>
  </w:num>
  <w:num w:numId="2" w16cid:durableId="1161383082">
    <w:abstractNumId w:val="3"/>
  </w:num>
  <w:num w:numId="3" w16cid:durableId="413824618">
    <w:abstractNumId w:val="0"/>
  </w:num>
  <w:num w:numId="4" w16cid:durableId="55204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3C"/>
    <w:rsid w:val="00397AD1"/>
    <w:rsid w:val="00BD3D8D"/>
    <w:rsid w:val="00F05F3C"/>
    <w:rsid w:val="00F8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D2C7"/>
  <w15:docId w15:val="{E9EE2A1F-8F1D-4D32-89D2-F43565B5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lb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Egyiksem">
    <w:name w:val="Egyik sem"/>
  </w:style>
  <w:style w:type="character" w:customStyle="1" w:styleId="EgyiksemA">
    <w:name w:val="Egyik sem A"/>
    <w:basedOn w:val="Egyiksem"/>
  </w:style>
  <w:style w:type="paragraph" w:customStyle="1" w:styleId="lielparametri">
    <w:name w:val="liel_parametri"/>
    <w:pPr>
      <w:spacing w:before="80" w:after="80"/>
      <w:ind w:left="340"/>
    </w:pPr>
    <w:rPr>
      <w:rFonts w:ascii="Arial" w:hAnsi="Arial" w:cs="Arial Unicode MS"/>
      <w:color w:val="000000"/>
      <w:u w:color="000000"/>
      <w:lang w:val="en-US"/>
    </w:rPr>
  </w:style>
  <w:style w:type="character" w:styleId="Lbjegyzet-hivatkozs">
    <w:name w:val="footnote reference"/>
    <w:basedOn w:val="Egyiksem"/>
    <w:rPr>
      <w:vertAlign w:val="superscript"/>
    </w:rPr>
  </w:style>
  <w:style w:type="paragraph" w:styleId="Lbjegyzetszveg">
    <w:name w:val="footnote text"/>
    <w:rPr>
      <w:rFonts w:eastAsia="Times New Roman"/>
      <w:color w:val="000000"/>
      <w:u w:color="000000"/>
    </w:rPr>
  </w:style>
  <w:style w:type="numbering" w:customStyle="1" w:styleId="Importlt1stlus">
    <w:name w:val="Importált 1 stílus"/>
    <w:pPr>
      <w:numPr>
        <w:numId w:val="1"/>
      </w:numPr>
    </w:pPr>
  </w:style>
  <w:style w:type="paragraph" w:styleId="Listaszerbekezds">
    <w:name w:val="List Paragraph"/>
    <w:pPr>
      <w:spacing w:after="11" w:line="267" w:lineRule="auto"/>
      <w:ind w:left="720" w:hanging="1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lt2stlus">
    <w:name w:val="Importált 2 stílus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1112</Words>
  <Characters>7673</Characters>
  <Application>Microsoft Office Word</Application>
  <DocSecurity>0</DocSecurity>
  <Lines>63</Lines>
  <Paragraphs>17</Paragraphs>
  <ScaleCrop>false</ScaleCrop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nagyil</dc:creator>
  <cp:lastModifiedBy>nagyil</cp:lastModifiedBy>
  <cp:revision>2</cp:revision>
  <dcterms:created xsi:type="dcterms:W3CDTF">2026-03-19T09:07:00Z</dcterms:created>
  <dcterms:modified xsi:type="dcterms:W3CDTF">2026-03-19T09:07:00Z</dcterms:modified>
</cp:coreProperties>
</file>