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535871" w14:textId="77777777" w:rsidR="001F49C8" w:rsidRPr="001F49C8" w:rsidRDefault="001F49C8" w:rsidP="001F49C8">
      <w:pPr>
        <w:spacing w:after="0" w:line="240" w:lineRule="auto"/>
        <w:jc w:val="both"/>
        <w:textAlignment w:val="baseline"/>
        <w:rPr>
          <w:rFonts w:ascii="SimSun" w:eastAsia="SimSun" w:hAnsi="SimSun" w:cs="Segoe UI" w:hint="eastAsia"/>
          <w:kern w:val="0"/>
          <w:sz w:val="24"/>
          <w:szCs w:val="24"/>
          <w:lang w:eastAsia="hu-HU"/>
          <w14:ligatures w14:val="none"/>
        </w:rPr>
      </w:pPr>
      <w:r w:rsidRPr="001F49C8">
        <w:rPr>
          <w:rFonts w:ascii="SimSun" w:eastAsia="SimSun" w:hAnsi="SimSun" w:cs="Segoe UI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fldChar w:fldCharType="begin"/>
      </w:r>
      <w:r w:rsidRPr="001F49C8">
        <w:rPr>
          <w:rFonts w:ascii="SimSun" w:eastAsia="SimSun" w:hAnsi="SimSun" w:cs="Segoe UI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instrText>HYPERLINK "https://eur05.safelinks.protection.outlook.com/?url=https%3A%2F%2Fwww.taitronics.tw%2Fen%2Findex.html&amp;data=05%7C02%7Cpetz.gabor%40bkik.hu%7Cf0175c1e380b415f3b0508dca17ebbf6%7C2d4ad3354cc946528a7c2bf8718e11e5%7C0%7C0%7C638562812930661263%7CUnknown%7CTWFpbGZsb3d8eyJWIjoiMC4wLjAwMDAiLCJQIjoiV2luMzIiLCJBTiI6Ik1haWwiLCJXVCI6Mn0%3D%7C0%7C%7C%7C&amp;sdata=5tlqc3EWx7VBwVFyQyFhBhLIjaS82B6zRcsI%2B4IybvE%3D&amp;reserved=0"</w:instrText>
      </w:r>
      <w:r w:rsidRPr="001F49C8">
        <w:rPr>
          <w:rFonts w:ascii="SimSun" w:eastAsia="SimSun" w:hAnsi="SimSun" w:cs="Segoe UI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</w:r>
      <w:r w:rsidRPr="001F49C8">
        <w:rPr>
          <w:rFonts w:ascii="SimSun" w:eastAsia="SimSun" w:hAnsi="SimSun" w:cs="Segoe UI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fldChar w:fldCharType="separate"/>
      </w:r>
      <w:r w:rsidRPr="001F49C8">
        <w:rPr>
          <w:rFonts w:ascii="SimSun" w:eastAsia="SimSun" w:hAnsi="SimSun" w:cs="Segoe UI" w:hint="eastAsia"/>
          <w:b/>
          <w:bCs/>
          <w:color w:val="0000FF"/>
          <w:kern w:val="0"/>
          <w:sz w:val="24"/>
          <w:szCs w:val="24"/>
          <w:u w:val="single"/>
          <w:bdr w:val="none" w:sz="0" w:space="0" w:color="auto" w:frame="1"/>
          <w:lang w:val="en-US" w:eastAsia="hu-HU"/>
          <w14:ligatures w14:val="none"/>
        </w:rPr>
        <w:t xml:space="preserve">TAITRONICS &amp; </w:t>
      </w:r>
      <w:proofErr w:type="spellStart"/>
      <w:r w:rsidRPr="001F49C8">
        <w:rPr>
          <w:rFonts w:ascii="SimSun" w:eastAsia="SimSun" w:hAnsi="SimSun" w:cs="Segoe UI" w:hint="eastAsia"/>
          <w:b/>
          <w:bCs/>
          <w:color w:val="0000FF"/>
          <w:kern w:val="0"/>
          <w:sz w:val="24"/>
          <w:szCs w:val="24"/>
          <w:u w:val="single"/>
          <w:bdr w:val="none" w:sz="0" w:space="0" w:color="auto" w:frame="1"/>
          <w:lang w:val="en-US" w:eastAsia="hu-HU"/>
          <w14:ligatures w14:val="none"/>
        </w:rPr>
        <w:t>AIoT</w:t>
      </w:r>
      <w:proofErr w:type="spellEnd"/>
      <w:r w:rsidRPr="001F49C8">
        <w:rPr>
          <w:rFonts w:ascii="SimSun" w:eastAsia="SimSun" w:hAnsi="SimSun" w:cs="Segoe UI" w:hint="eastAsia"/>
          <w:b/>
          <w:bCs/>
          <w:color w:val="0000FF"/>
          <w:kern w:val="0"/>
          <w:sz w:val="24"/>
          <w:szCs w:val="24"/>
          <w:u w:val="single"/>
          <w:bdr w:val="none" w:sz="0" w:space="0" w:color="auto" w:frame="1"/>
          <w:lang w:val="en-US" w:eastAsia="hu-HU"/>
          <w14:ligatures w14:val="none"/>
        </w:rPr>
        <w:t xml:space="preserve"> Taiwan 2024</w:t>
      </w:r>
      <w:r w:rsidRPr="001F49C8">
        <w:rPr>
          <w:rFonts w:ascii="SimSun" w:eastAsia="SimSun" w:hAnsi="SimSun" w:cs="Segoe UI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fldChar w:fldCharType="end"/>
      </w:r>
      <w:r w:rsidRPr="001F49C8">
        <w:rPr>
          <w:rFonts w:ascii="SimSun" w:eastAsia="SimSun" w:hAnsi="SimSun" w:cs="Segoe UI" w:hint="eastAsia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 xml:space="preserve"> is going to be held from Oct. 23 to 25 at Taipei </w:t>
      </w:r>
      <w:proofErr w:type="spellStart"/>
      <w:r w:rsidRPr="001F49C8">
        <w:rPr>
          <w:rFonts w:ascii="SimSun" w:eastAsia="SimSun" w:hAnsi="SimSun" w:cs="Segoe UI" w:hint="eastAsia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>Nangang</w:t>
      </w:r>
      <w:proofErr w:type="spellEnd"/>
      <w:r w:rsidRPr="001F49C8">
        <w:rPr>
          <w:rFonts w:ascii="SimSun" w:eastAsia="SimSun" w:hAnsi="SimSun" w:cs="Segoe UI" w:hint="eastAsia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 xml:space="preserve"> Exhibition Center, Hall 1. It is expected to have 250 exhibitors using 440 booths.</w:t>
      </w:r>
      <w:r w:rsidRPr="001F49C8">
        <w:rPr>
          <w:rFonts w:ascii="SimSun" w:eastAsia="SimSun" w:hAnsi="SimSun" w:cs="Segoe UI" w:hint="eastAsia"/>
          <w:kern w:val="0"/>
          <w:sz w:val="24"/>
          <w:szCs w:val="24"/>
          <w:lang w:eastAsia="hu-HU"/>
          <w14:ligatures w14:val="none"/>
        </w:rPr>
        <w:t> </w:t>
      </w:r>
    </w:p>
    <w:p w14:paraId="3274D3EC" w14:textId="77777777" w:rsidR="001F49C8" w:rsidRPr="001F49C8" w:rsidRDefault="001F49C8" w:rsidP="001F49C8">
      <w:pPr>
        <w:spacing w:after="0" w:line="240" w:lineRule="auto"/>
        <w:jc w:val="both"/>
        <w:textAlignment w:val="baseline"/>
        <w:rPr>
          <w:rFonts w:ascii="SimSun" w:eastAsia="SimSun" w:hAnsi="SimSun" w:cs="Segoe UI" w:hint="eastAsia"/>
          <w:kern w:val="0"/>
          <w:sz w:val="24"/>
          <w:szCs w:val="24"/>
          <w:lang w:eastAsia="hu-HU"/>
          <w14:ligatures w14:val="none"/>
        </w:rPr>
      </w:pPr>
      <w:r w:rsidRPr="001F49C8">
        <w:rPr>
          <w:rFonts w:ascii="SimSun" w:eastAsia="SimSun" w:hAnsi="SimSun" w:cs="Segoe UI" w:hint="eastAsia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 xml:space="preserve">We welcome potential buyers to visit TAITRONICS &amp; </w:t>
      </w:r>
      <w:proofErr w:type="spellStart"/>
      <w:r w:rsidRPr="001F49C8">
        <w:rPr>
          <w:rFonts w:ascii="SimSun" w:eastAsia="SimSun" w:hAnsi="SimSun" w:cs="Segoe UI" w:hint="eastAsia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>AIoT</w:t>
      </w:r>
      <w:proofErr w:type="spellEnd"/>
      <w:r w:rsidRPr="001F49C8">
        <w:rPr>
          <w:rFonts w:ascii="SimSun" w:eastAsia="SimSun" w:hAnsi="SimSun" w:cs="Segoe UI" w:hint="eastAsia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 xml:space="preserve"> Taiwan 2024, and the exhibition is offering a series of incentives for international buyers (under some buyer qualifications).</w:t>
      </w:r>
    </w:p>
    <w:p w14:paraId="46F2DBA7" w14:textId="77777777" w:rsidR="001F49C8" w:rsidRPr="001F49C8" w:rsidRDefault="001F49C8" w:rsidP="001F49C8">
      <w:pPr>
        <w:spacing w:beforeAutospacing="1" w:after="0" w:afterAutospacing="1" w:line="240" w:lineRule="auto"/>
        <w:ind w:left="735" w:hanging="480"/>
        <w:jc w:val="both"/>
        <w:textAlignment w:val="baseline"/>
        <w:rPr>
          <w:rFonts w:ascii="SimSun" w:eastAsia="SimSun" w:hAnsi="SimSun" w:cs="Segoe UI" w:hint="eastAsia"/>
          <w:kern w:val="0"/>
          <w:sz w:val="24"/>
          <w:szCs w:val="24"/>
          <w:lang w:eastAsia="hu-HU"/>
          <w14:ligatures w14:val="none"/>
        </w:rPr>
      </w:pPr>
      <w:r w:rsidRPr="001F49C8">
        <w:rPr>
          <w:rFonts w:ascii="Wingdings" w:eastAsia="SimSun" w:hAnsi="Wingdings" w:cs="Segoe UI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>u</w:t>
      </w:r>
      <w:r w:rsidRPr="001F49C8">
        <w:rPr>
          <w:rFonts w:ascii="SimSun" w:eastAsia="SimSun" w:hAnsi="SimSun" w:cs="Segoe UI" w:hint="eastAsia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>VIP (Air Ticket): One round-trip economy-class ticket scheduled stay during two full show-day periods in Oct. 23 to 25, 2024. Attending procurement meetings is requested.</w:t>
      </w:r>
    </w:p>
    <w:p w14:paraId="6DE1641E" w14:textId="77777777" w:rsidR="001F49C8" w:rsidRPr="001F49C8" w:rsidRDefault="001F49C8" w:rsidP="001F49C8">
      <w:pPr>
        <w:spacing w:beforeAutospacing="1" w:after="0" w:afterAutospacing="1" w:line="240" w:lineRule="auto"/>
        <w:ind w:left="735" w:hanging="480"/>
        <w:jc w:val="both"/>
        <w:textAlignment w:val="baseline"/>
        <w:rPr>
          <w:rFonts w:ascii="SimSun" w:eastAsia="SimSun" w:hAnsi="SimSun" w:cs="Segoe UI" w:hint="eastAsia"/>
          <w:kern w:val="0"/>
          <w:sz w:val="24"/>
          <w:szCs w:val="24"/>
          <w:lang w:eastAsia="hu-HU"/>
          <w14:ligatures w14:val="none"/>
        </w:rPr>
      </w:pPr>
      <w:r w:rsidRPr="001F49C8">
        <w:rPr>
          <w:rFonts w:ascii="Wingdings" w:eastAsia="SimSun" w:hAnsi="Wingdings" w:cs="Segoe UI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>u</w:t>
      </w:r>
      <w:r w:rsidRPr="001F49C8">
        <w:rPr>
          <w:rFonts w:ascii="SimSun" w:eastAsia="SimSun" w:hAnsi="SimSun" w:cs="Segoe UI" w:hint="eastAsia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>SMMEs (Hotel Accommodation): One room with a maximum allowance of NT$ 12,000 (tax included) to be used toward lodging (up to 4 nights being in October 22 to 25, 2024) and airport pickup to-from the accommodating hotel.</w:t>
      </w:r>
    </w:p>
    <w:p w14:paraId="7ACAB38D" w14:textId="77777777" w:rsidR="001F49C8" w:rsidRPr="001F49C8" w:rsidRDefault="001F49C8" w:rsidP="001F49C8">
      <w:pPr>
        <w:spacing w:beforeAutospacing="1" w:after="0" w:afterAutospacing="1" w:line="240" w:lineRule="auto"/>
        <w:ind w:left="735" w:hanging="480"/>
        <w:jc w:val="both"/>
        <w:textAlignment w:val="baseline"/>
        <w:rPr>
          <w:rFonts w:ascii="SimSun" w:eastAsia="SimSun" w:hAnsi="SimSun" w:cs="Segoe UI" w:hint="eastAsia"/>
          <w:kern w:val="0"/>
          <w:sz w:val="24"/>
          <w:szCs w:val="24"/>
          <w:lang w:eastAsia="hu-HU"/>
          <w14:ligatures w14:val="none"/>
        </w:rPr>
      </w:pPr>
      <w:r w:rsidRPr="001F49C8">
        <w:rPr>
          <w:rFonts w:ascii="Wingdings" w:eastAsia="SimSun" w:hAnsi="Wingdings" w:cs="Segoe UI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>u</w:t>
      </w:r>
      <w:r w:rsidRPr="001F49C8">
        <w:rPr>
          <w:rFonts w:ascii="SimSun" w:eastAsia="SimSun" w:hAnsi="SimSun" w:cs="Segoe UI" w:hint="eastAsia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>Visitors Groups (Hotel Accommodation): A maximum allowance of NT$12,000(tax included) to each company with the group as a whole being granted a maximum of NT$240,000 (tax included). This allowance can be used toward lodging (up to 4 nights being in October 22 to 24, 2024) and airport pickup to-from the accommodating hotel. Allowance is void if group has less than 5 companies.</w:t>
      </w:r>
    </w:p>
    <w:p w14:paraId="4D5734B6" w14:textId="77777777" w:rsidR="001F49C8" w:rsidRPr="001F49C8" w:rsidRDefault="001F49C8" w:rsidP="001F49C8">
      <w:pPr>
        <w:spacing w:after="0" w:line="240" w:lineRule="auto"/>
        <w:jc w:val="both"/>
        <w:textAlignment w:val="baseline"/>
        <w:rPr>
          <w:rFonts w:ascii="SimSun" w:eastAsia="SimSun" w:hAnsi="SimSun" w:cs="Segoe UI" w:hint="eastAsia"/>
          <w:kern w:val="0"/>
          <w:sz w:val="24"/>
          <w:szCs w:val="24"/>
          <w:lang w:eastAsia="hu-HU"/>
          <w14:ligatures w14:val="none"/>
        </w:rPr>
      </w:pPr>
      <w:r w:rsidRPr="001F49C8">
        <w:rPr>
          <w:rFonts w:ascii="SimSun" w:eastAsia="SimSun" w:hAnsi="SimSun" w:cs="Segoe UI" w:hint="eastAsia"/>
          <w:b/>
          <w:bCs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>The Registration deadline is by Sep. 22</w:t>
      </w:r>
      <w:r w:rsidRPr="001F49C8">
        <w:rPr>
          <w:rFonts w:ascii="SimSun" w:eastAsia="SimSun" w:hAnsi="SimSun" w:cs="Segoe UI" w:hint="eastAsia"/>
          <w:b/>
          <w:bCs/>
          <w:kern w:val="0"/>
          <w:sz w:val="24"/>
          <w:szCs w:val="24"/>
          <w:bdr w:val="none" w:sz="0" w:space="0" w:color="auto" w:frame="1"/>
          <w:vertAlign w:val="superscript"/>
          <w:lang w:val="en-US" w:eastAsia="hu-HU"/>
          <w14:ligatures w14:val="none"/>
        </w:rPr>
        <w:t>nd</w:t>
      </w:r>
      <w:r w:rsidRPr="001F49C8">
        <w:rPr>
          <w:rFonts w:ascii="SimSun" w:eastAsia="SimSun" w:hAnsi="SimSun" w:cs="Segoe UI" w:hint="eastAsia"/>
          <w:b/>
          <w:bCs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>, 2024!</w:t>
      </w:r>
    </w:p>
    <w:p w14:paraId="258E1A23" w14:textId="77777777" w:rsidR="001F49C8" w:rsidRPr="001F49C8" w:rsidRDefault="001F49C8" w:rsidP="001F49C8">
      <w:pPr>
        <w:spacing w:after="0" w:line="240" w:lineRule="auto"/>
        <w:jc w:val="both"/>
        <w:textAlignment w:val="baseline"/>
        <w:rPr>
          <w:rFonts w:ascii="SimSun" w:eastAsia="SimSun" w:hAnsi="SimSun" w:cs="Segoe UI" w:hint="eastAsia"/>
          <w:kern w:val="0"/>
          <w:sz w:val="24"/>
          <w:szCs w:val="24"/>
          <w:lang w:eastAsia="hu-HU"/>
          <w14:ligatures w14:val="none"/>
        </w:rPr>
      </w:pPr>
      <w:r w:rsidRPr="001F49C8">
        <w:rPr>
          <w:rFonts w:ascii="SimSun" w:eastAsia="SimSun" w:hAnsi="SimSun" w:cs="Segoe UI" w:hint="eastAsia"/>
          <w:kern w:val="0"/>
          <w:sz w:val="24"/>
          <w:szCs w:val="24"/>
          <w:bdr w:val="none" w:sz="0" w:space="0" w:color="auto" w:frame="1"/>
          <w:lang w:val="en-US" w:eastAsia="hu-HU"/>
          <w14:ligatures w14:val="none"/>
        </w:rPr>
        <w:t>Should you have any question or interest to apply, please feel free to contact us.</w:t>
      </w:r>
    </w:p>
    <w:p w14:paraId="578D7965" w14:textId="77777777" w:rsidR="001F49C8" w:rsidRPr="001F49C8" w:rsidRDefault="001F49C8" w:rsidP="001F49C8">
      <w:pPr>
        <w:spacing w:after="0" w:line="240" w:lineRule="auto"/>
        <w:textAlignment w:val="baseline"/>
        <w:rPr>
          <w:rFonts w:ascii="SimSun" w:eastAsia="SimSun" w:hAnsi="SimSun" w:cs="Segoe UI" w:hint="eastAsia"/>
          <w:kern w:val="0"/>
          <w:sz w:val="24"/>
          <w:szCs w:val="24"/>
          <w:lang w:eastAsia="hu-HU"/>
          <w14:ligatures w14:val="none"/>
        </w:rPr>
      </w:pPr>
      <w:r w:rsidRPr="001F49C8">
        <w:rPr>
          <w:rFonts w:ascii="Microsoft JhengHei" w:eastAsia="Microsoft JhengHei" w:hAnsi="Microsoft JhengHei" w:cs="Segoe UI" w:hint="eastAsia"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>Best,</w:t>
      </w:r>
    </w:p>
    <w:p w14:paraId="6976F8DF" w14:textId="77777777" w:rsidR="001F49C8" w:rsidRPr="001F49C8" w:rsidRDefault="001F49C8" w:rsidP="001F49C8">
      <w:pPr>
        <w:spacing w:after="120" w:line="240" w:lineRule="auto"/>
        <w:textAlignment w:val="baseline"/>
        <w:rPr>
          <w:rFonts w:ascii="SimSun" w:eastAsia="SimSun" w:hAnsi="SimSun" w:cs="Segoe UI" w:hint="eastAsia"/>
          <w:kern w:val="0"/>
          <w:sz w:val="24"/>
          <w:szCs w:val="24"/>
          <w:lang w:eastAsia="hu-HU"/>
          <w14:ligatures w14:val="none"/>
        </w:rPr>
      </w:pPr>
      <w:r w:rsidRPr="001F49C8">
        <w:rPr>
          <w:rFonts w:ascii="Microsoft JhengHei" w:eastAsia="Microsoft JhengHei" w:hAnsi="Microsoft JhengHei" w:cs="Segoe UI" w:hint="eastAsia"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br/>
      </w:r>
      <w:proofErr w:type="spellStart"/>
      <w:r w:rsidRPr="001F49C8">
        <w:rPr>
          <w:rFonts w:ascii="Microsoft JhengHei" w:eastAsia="Microsoft JhengHei" w:hAnsi="Microsoft JhengHei" w:cs="Segoe UI" w:hint="eastAsia"/>
          <w:b/>
          <w:bCs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>Fiona</w:t>
      </w:r>
      <w:proofErr w:type="spellEnd"/>
      <w:r w:rsidRPr="001F49C8">
        <w:rPr>
          <w:rFonts w:ascii="Microsoft JhengHei" w:eastAsia="Microsoft JhengHei" w:hAnsi="Microsoft JhengHei" w:cs="Segoe UI" w:hint="eastAsia"/>
          <w:b/>
          <w:bCs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 xml:space="preserve">, </w:t>
      </w:r>
      <w:proofErr w:type="spellStart"/>
      <w:r w:rsidRPr="001F49C8">
        <w:rPr>
          <w:rFonts w:ascii="Microsoft JhengHei" w:eastAsia="Microsoft JhengHei" w:hAnsi="Microsoft JhengHei" w:cs="Segoe UI" w:hint="eastAsia"/>
          <w:b/>
          <w:bCs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>Yu-Jin</w:t>
      </w:r>
      <w:proofErr w:type="spellEnd"/>
      <w:r w:rsidRPr="001F49C8">
        <w:rPr>
          <w:rFonts w:ascii="Microsoft JhengHei" w:eastAsia="Microsoft JhengHei" w:hAnsi="Microsoft JhengHei" w:cs="Segoe UI" w:hint="eastAsia"/>
          <w:b/>
          <w:bCs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1F49C8">
        <w:rPr>
          <w:rFonts w:ascii="Microsoft JhengHei" w:eastAsia="Microsoft JhengHei" w:hAnsi="Microsoft JhengHei" w:cs="Segoe UI" w:hint="eastAsia"/>
          <w:b/>
          <w:bCs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>Chiou</w:t>
      </w:r>
      <w:proofErr w:type="spellEnd"/>
      <w:r w:rsidRPr="001F49C8">
        <w:rPr>
          <w:rFonts w:ascii="Microsoft JhengHei" w:eastAsia="Microsoft JhengHei" w:hAnsi="Microsoft JhengHei" w:cs="Segoe UI" w:hint="eastAsia"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br/>
      </w:r>
      <w:proofErr w:type="spellStart"/>
      <w:r w:rsidRPr="001F49C8">
        <w:rPr>
          <w:rFonts w:ascii="Microsoft JhengHei" w:eastAsia="Microsoft JhengHei" w:hAnsi="Microsoft JhengHei" w:cs="Segoe UI" w:hint="eastAsia"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>Second</w:t>
      </w:r>
      <w:proofErr w:type="spellEnd"/>
      <w:r w:rsidRPr="001F49C8">
        <w:rPr>
          <w:rFonts w:ascii="Microsoft JhengHei" w:eastAsia="Microsoft JhengHei" w:hAnsi="Microsoft JhengHei" w:cs="Segoe UI" w:hint="eastAsia"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1F49C8">
        <w:rPr>
          <w:rFonts w:ascii="Microsoft JhengHei" w:eastAsia="Microsoft JhengHei" w:hAnsi="Microsoft JhengHei" w:cs="Segoe UI" w:hint="eastAsia"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>Secretary</w:t>
      </w:r>
      <w:proofErr w:type="spellEnd"/>
      <w:r w:rsidRPr="001F49C8">
        <w:rPr>
          <w:rFonts w:ascii="Microsoft JhengHei" w:eastAsia="Microsoft JhengHei" w:hAnsi="Microsoft JhengHei" w:cs="Segoe UI" w:hint="eastAsia"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br/>
      </w:r>
      <w:proofErr w:type="spellStart"/>
      <w:r w:rsidRPr="001F49C8">
        <w:rPr>
          <w:rFonts w:ascii="Microsoft JhengHei" w:eastAsia="Microsoft JhengHei" w:hAnsi="Microsoft JhengHei" w:cs="Segoe UI" w:hint="eastAsia"/>
          <w:b/>
          <w:bCs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>Economic</w:t>
      </w:r>
      <w:proofErr w:type="spellEnd"/>
      <w:r w:rsidRPr="001F49C8">
        <w:rPr>
          <w:rFonts w:ascii="Microsoft JhengHei" w:eastAsia="Microsoft JhengHei" w:hAnsi="Microsoft JhengHei" w:cs="Segoe UI" w:hint="eastAsia"/>
          <w:b/>
          <w:bCs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1F49C8">
        <w:rPr>
          <w:rFonts w:ascii="Microsoft JhengHei" w:eastAsia="Microsoft JhengHei" w:hAnsi="Microsoft JhengHei" w:cs="Segoe UI" w:hint="eastAsia"/>
          <w:b/>
          <w:bCs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>Division</w:t>
      </w:r>
      <w:proofErr w:type="spellEnd"/>
      <w:r w:rsidRPr="001F49C8">
        <w:rPr>
          <w:rFonts w:ascii="Microsoft JhengHei" w:eastAsia="Microsoft JhengHei" w:hAnsi="Microsoft JhengHei" w:cs="Segoe UI" w:hint="eastAsia"/>
          <w:b/>
          <w:bCs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 xml:space="preserve">, Taipei </w:t>
      </w:r>
      <w:proofErr w:type="spellStart"/>
      <w:r w:rsidRPr="001F49C8">
        <w:rPr>
          <w:rFonts w:ascii="Microsoft JhengHei" w:eastAsia="Microsoft JhengHei" w:hAnsi="Microsoft JhengHei" w:cs="Segoe UI" w:hint="eastAsia"/>
          <w:b/>
          <w:bCs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>Representative</w:t>
      </w:r>
      <w:proofErr w:type="spellEnd"/>
      <w:r w:rsidRPr="001F49C8">
        <w:rPr>
          <w:rFonts w:ascii="Microsoft JhengHei" w:eastAsia="Microsoft JhengHei" w:hAnsi="Microsoft JhengHei" w:cs="Segoe UI" w:hint="eastAsia"/>
          <w:b/>
          <w:bCs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t xml:space="preserve"> Office in Hungary</w:t>
      </w:r>
      <w:r w:rsidRPr="001F49C8">
        <w:rPr>
          <w:rFonts w:ascii="Microsoft JhengHei" w:eastAsia="Microsoft JhengHei" w:hAnsi="Microsoft JhengHei" w:cs="Segoe UI" w:hint="eastAsia"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br/>
        <w:t>1088 Budapest, Rákóczi út 1-3. II. em., Hungary</w:t>
      </w:r>
      <w:r w:rsidRPr="001F49C8">
        <w:rPr>
          <w:rFonts w:ascii="Microsoft JhengHei" w:eastAsia="Microsoft JhengHei" w:hAnsi="Microsoft JhengHei" w:cs="Segoe UI" w:hint="eastAsia"/>
          <w:kern w:val="0"/>
          <w:sz w:val="20"/>
          <w:szCs w:val="20"/>
          <w:bdr w:val="none" w:sz="0" w:space="0" w:color="auto" w:frame="1"/>
          <w:lang w:eastAsia="hu-HU"/>
          <w14:ligatures w14:val="none"/>
        </w:rPr>
        <w:br/>
        <w:t>Tel: +36 30 40 76420</w:t>
      </w:r>
    </w:p>
    <w:p w14:paraId="06FA0CE0" w14:textId="77777777" w:rsidR="00E82FC6" w:rsidRDefault="00E82FC6"/>
    <w:sectPr w:rsidR="00E82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C8"/>
    <w:rsid w:val="001F49C8"/>
    <w:rsid w:val="00530B6B"/>
    <w:rsid w:val="00E8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715A7"/>
  <w15:chartTrackingRefBased/>
  <w15:docId w15:val="{A9B4C81A-3C7B-41AE-AD4D-3DF51D171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06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07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45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9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289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508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591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383317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730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978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949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1568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419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7085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0414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6209660">
                                                                          <w:marLeft w:val="12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9642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478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6907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96806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1434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39614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69671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46174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00371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5585852">
                                                                                                                  <w:marLeft w:val="30"/>
                                                                                                                  <w:marRight w:val="3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single" w:sz="6" w:space="23" w:color="auto"/>
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51613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433010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442370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3656052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804221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2214455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64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4669802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7930844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okoenvir@gmail.com</dc:creator>
  <cp:keywords/>
  <dc:description/>
  <cp:lastModifiedBy>okoenvir@gmail.com</cp:lastModifiedBy>
  <cp:revision>1</cp:revision>
  <dcterms:created xsi:type="dcterms:W3CDTF">2024-07-11T14:32:00Z</dcterms:created>
  <dcterms:modified xsi:type="dcterms:W3CDTF">2024-07-11T14:33:00Z</dcterms:modified>
</cp:coreProperties>
</file>