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6EC5A09" w14:textId="77777777" w:rsidR="00BE1874" w:rsidRPr="00BE1874" w:rsidRDefault="00BE1874" w:rsidP="00BE1874">
      <w:pPr>
        <w:shd w:val="clear" w:color="auto" w:fill="FFFFFF"/>
        <w:spacing w:beforeAutospacing="1" w:after="0" w:line="240" w:lineRule="auto"/>
        <w:jc w:val="both"/>
        <w:rPr>
          <w:rFonts w:ascii="Times New Roman" w:eastAsia="Times New Roman" w:hAnsi="Times New Roman" w:cs="Times New Roman"/>
          <w:color w:val="424242"/>
          <w:kern w:val="0"/>
          <w:sz w:val="28"/>
          <w:szCs w:val="28"/>
          <w:lang w:eastAsia="hu-HU"/>
          <w14:ligatures w14:val="none"/>
        </w:rPr>
      </w:pPr>
      <w:r w:rsidRPr="00BE1874">
        <w:rPr>
          <w:rFonts w:ascii="inherit" w:eastAsia="Times New Roman" w:hAnsi="inherit" w:cs="Times New Roman"/>
          <w:color w:val="4472C4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 </w:t>
      </w:r>
      <w:proofErr w:type="spellStart"/>
      <w:r w:rsidRPr="00BE1874">
        <w:rPr>
          <w:rFonts w:ascii="Times New Roman" w:eastAsia="Times New Roman" w:hAnsi="Times New Roman" w:cs="Times New Roman"/>
          <w:color w:val="424242"/>
          <w:kern w:val="0"/>
          <w:sz w:val="28"/>
          <w:szCs w:val="28"/>
          <w:lang w:eastAsia="hu-HU"/>
          <w14:ligatures w14:val="none"/>
        </w:rPr>
        <w:fldChar w:fldCharType="begin"/>
      </w:r>
      <w:r w:rsidRPr="00BE1874">
        <w:rPr>
          <w:rFonts w:ascii="Times New Roman" w:eastAsia="Times New Roman" w:hAnsi="Times New Roman" w:cs="Times New Roman"/>
          <w:color w:val="424242"/>
          <w:kern w:val="0"/>
          <w:sz w:val="28"/>
          <w:szCs w:val="28"/>
          <w:lang w:eastAsia="hu-HU"/>
          <w14:ligatures w14:val="none"/>
        </w:rPr>
        <w:instrText>HYPERLINK "https://eur05.safelinks.protection.outlook.com/?url=https%3A%2F%2Fwww.taiwanexpoeurope.com.tw%2Fen%2Findex.html&amp;data=05%7C02%7Cpetz.gabor%40bkik.hu%7C14be9240d9224b1a0b9d08dc5ecb36e2%7C2d4ad3354cc946528a7c2bf8718e11e5%7C0%7C0%7C638489474784699330%7CUnknown%7CTWFpbGZsb3d8eyJWIjoiMC4wLjAwMDAiLCJQIjoiV2luMzIiLCJBTiI6Ik1haWwiLCJXVCI6Mn0%3D%7C0%7C%7C%7C&amp;sdata=Ghxq5Ssyual0SdLOfq7%2BlgikP%2BwnhsUBYuLyLShALLQ%3D&amp;reserved=0" \o "Eredeti URL-cím: https://www.taiwanexpoeurope.com.tw/en/index.html. Kattintson vagy koppintson ide, ha megbízik a hivatkozásban." \t "_blank"</w:instrText>
      </w:r>
      <w:r w:rsidRPr="00BE1874">
        <w:rPr>
          <w:rFonts w:ascii="Times New Roman" w:eastAsia="Times New Roman" w:hAnsi="Times New Roman" w:cs="Times New Roman"/>
          <w:color w:val="424242"/>
          <w:kern w:val="0"/>
          <w:sz w:val="28"/>
          <w:szCs w:val="28"/>
          <w:lang w:eastAsia="hu-HU"/>
          <w14:ligatures w14:val="none"/>
        </w:rPr>
      </w:r>
      <w:r w:rsidRPr="00BE1874">
        <w:rPr>
          <w:rFonts w:ascii="Times New Roman" w:eastAsia="Times New Roman" w:hAnsi="Times New Roman" w:cs="Times New Roman"/>
          <w:color w:val="424242"/>
          <w:kern w:val="0"/>
          <w:sz w:val="28"/>
          <w:szCs w:val="28"/>
          <w:lang w:eastAsia="hu-HU"/>
          <w14:ligatures w14:val="none"/>
        </w:rPr>
        <w:fldChar w:fldCharType="separate"/>
      </w:r>
      <w:r w:rsidRPr="00BE1874">
        <w:rPr>
          <w:rFonts w:ascii="Times New Roman" w:eastAsia="Times New Roman" w:hAnsi="Times New Roman" w:cs="Times New Roman"/>
          <w:color w:val="0000FF"/>
          <w:kern w:val="0"/>
          <w:sz w:val="28"/>
          <w:szCs w:val="28"/>
          <w:u w:val="single"/>
          <w:bdr w:val="none" w:sz="0" w:space="0" w:color="auto" w:frame="1"/>
          <w:lang w:eastAsia="hu-HU"/>
          <w14:ligatures w14:val="none"/>
        </w:rPr>
        <w:t>Taiwan</w:t>
      </w:r>
      <w:proofErr w:type="spellEnd"/>
      <w:r w:rsidRPr="00BE1874">
        <w:rPr>
          <w:rFonts w:ascii="Times New Roman" w:eastAsia="Times New Roman" w:hAnsi="Times New Roman" w:cs="Times New Roman"/>
          <w:color w:val="0000FF"/>
          <w:kern w:val="0"/>
          <w:sz w:val="28"/>
          <w:szCs w:val="28"/>
          <w:u w:val="single"/>
          <w:bdr w:val="none" w:sz="0" w:space="0" w:color="auto" w:frame="1"/>
          <w:lang w:eastAsia="hu-HU"/>
          <w14:ligatures w14:val="none"/>
        </w:rPr>
        <w:t xml:space="preserve"> Expo 2024 in Europe and</w:t>
      </w:r>
      <w:r w:rsidRPr="00BE1874">
        <w:rPr>
          <w:rFonts w:ascii="Times New Roman" w:eastAsia="Times New Roman" w:hAnsi="Times New Roman" w:cs="Times New Roman"/>
          <w:color w:val="424242"/>
          <w:kern w:val="0"/>
          <w:sz w:val="28"/>
          <w:szCs w:val="28"/>
          <w:lang w:eastAsia="hu-HU"/>
          <w14:ligatures w14:val="none"/>
        </w:rPr>
        <w:fldChar w:fldCharType="end"/>
      </w:r>
      <w:r w:rsidRPr="00BE1874">
        <w:rPr>
          <w:rFonts w:ascii="Times New Roman" w:eastAsia="Times New Roman" w:hAnsi="Times New Roman" w:cs="Times New Roman"/>
          <w:color w:val="0000FF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 </w:t>
      </w:r>
      <w:proofErr w:type="spellStart"/>
      <w:r w:rsidRPr="00BE1874">
        <w:rPr>
          <w:rFonts w:ascii="Times New Roman" w:eastAsia="Times New Roman" w:hAnsi="Times New Roman" w:cs="Times New Roman"/>
          <w:color w:val="424242"/>
          <w:kern w:val="0"/>
          <w:sz w:val="28"/>
          <w:szCs w:val="28"/>
          <w:lang w:eastAsia="hu-HU"/>
          <w14:ligatures w14:val="none"/>
        </w:rPr>
        <w:fldChar w:fldCharType="begin"/>
      </w:r>
      <w:r w:rsidRPr="00BE1874">
        <w:rPr>
          <w:rFonts w:ascii="Times New Roman" w:eastAsia="Times New Roman" w:hAnsi="Times New Roman" w:cs="Times New Roman"/>
          <w:color w:val="424242"/>
          <w:kern w:val="0"/>
          <w:sz w:val="28"/>
          <w:szCs w:val="28"/>
          <w:lang w:eastAsia="hu-HU"/>
          <w14:ligatures w14:val="none"/>
        </w:rPr>
        <w:instrText>HYPERLINK "https://eur05.safelinks.protection.outlook.com/?url=https%3A%2F%2Fwww.taiwanexpoeurope.com.tw%2Fen%2Fmenu%2F392F113197FF1849D0636733C6861689%2Finfo.html&amp;data=05%7C02%7Cpetz.gabor%40bkik.hu%7C14be9240d9224b1a0b9d08dc5ecb36e2%7C2d4ad3354cc946528a7c2bf8718e11e5%7C0%7C0%7C638489474784707713%7CUnknown%7CTWFpbGZsb3d8eyJWIjoiMC4wLjAwMDAiLCJQIjoiV2luMzIiLCJBTiI6Ik1haWwiLCJXVCI6Mn0%3D%7C0%7C%7C%7C&amp;sdata=552%2FsIRav%2FuUa2ygsTefnb30vsWqN6dWzm4kx3UzQOI%3D&amp;reserved=0" \o "Eredeti URL-cím: https://www.taiwanexpoeurope.com.tw/en/menu/392F113197FF1849D0636733C6861689/info.html. Kattintson vagy koppintson ide, ha megbízik a hivatkozásban." \t "_blank"</w:instrText>
      </w:r>
      <w:r w:rsidRPr="00BE1874">
        <w:rPr>
          <w:rFonts w:ascii="Times New Roman" w:eastAsia="Times New Roman" w:hAnsi="Times New Roman" w:cs="Times New Roman"/>
          <w:color w:val="424242"/>
          <w:kern w:val="0"/>
          <w:sz w:val="28"/>
          <w:szCs w:val="28"/>
          <w:lang w:eastAsia="hu-HU"/>
          <w14:ligatures w14:val="none"/>
        </w:rPr>
      </w:r>
      <w:r w:rsidRPr="00BE1874">
        <w:rPr>
          <w:rFonts w:ascii="Times New Roman" w:eastAsia="Times New Roman" w:hAnsi="Times New Roman" w:cs="Times New Roman"/>
          <w:color w:val="424242"/>
          <w:kern w:val="0"/>
          <w:sz w:val="28"/>
          <w:szCs w:val="28"/>
          <w:lang w:eastAsia="hu-HU"/>
          <w14:ligatures w14:val="none"/>
        </w:rPr>
        <w:fldChar w:fldCharType="separate"/>
      </w:r>
      <w:r w:rsidRPr="00BE1874">
        <w:rPr>
          <w:rFonts w:ascii="Times New Roman" w:eastAsia="Times New Roman" w:hAnsi="Times New Roman" w:cs="Times New Roman"/>
          <w:color w:val="0000FF"/>
          <w:kern w:val="0"/>
          <w:sz w:val="28"/>
          <w:szCs w:val="28"/>
          <w:u w:val="single"/>
          <w:bdr w:val="none" w:sz="0" w:space="0" w:color="auto" w:frame="1"/>
          <w:lang w:eastAsia="hu-HU"/>
          <w14:ligatures w14:val="none"/>
        </w:rPr>
        <w:t>Taiwan</w:t>
      </w:r>
      <w:proofErr w:type="spellEnd"/>
      <w:r w:rsidRPr="00BE1874">
        <w:rPr>
          <w:rFonts w:ascii="Times New Roman" w:eastAsia="Times New Roman" w:hAnsi="Times New Roman" w:cs="Times New Roman"/>
          <w:color w:val="0000FF"/>
          <w:kern w:val="0"/>
          <w:sz w:val="28"/>
          <w:szCs w:val="28"/>
          <w:u w:val="single"/>
          <w:bdr w:val="none" w:sz="0" w:space="0" w:color="auto" w:frame="1"/>
          <w:lang w:eastAsia="hu-HU"/>
          <w14:ligatures w14:val="none"/>
        </w:rPr>
        <w:t xml:space="preserve">-EU </w:t>
      </w:r>
      <w:proofErr w:type="spellStart"/>
      <w:r w:rsidRPr="00BE1874">
        <w:rPr>
          <w:rFonts w:ascii="Times New Roman" w:eastAsia="Times New Roman" w:hAnsi="Times New Roman" w:cs="Times New Roman"/>
          <w:color w:val="0000FF"/>
          <w:kern w:val="0"/>
          <w:sz w:val="28"/>
          <w:szCs w:val="28"/>
          <w:u w:val="single"/>
          <w:bdr w:val="none" w:sz="0" w:space="0" w:color="auto" w:frame="1"/>
          <w:lang w:eastAsia="hu-HU"/>
          <w14:ligatures w14:val="none"/>
        </w:rPr>
        <w:t>Semiconductor</w:t>
      </w:r>
      <w:proofErr w:type="spellEnd"/>
      <w:r w:rsidRPr="00BE1874">
        <w:rPr>
          <w:rFonts w:ascii="Times New Roman" w:eastAsia="Times New Roman" w:hAnsi="Times New Roman" w:cs="Times New Roman"/>
          <w:color w:val="0000FF"/>
          <w:kern w:val="0"/>
          <w:sz w:val="28"/>
          <w:szCs w:val="28"/>
          <w:u w:val="single"/>
          <w:bdr w:val="none" w:sz="0" w:space="0" w:color="auto" w:frame="1"/>
          <w:lang w:eastAsia="hu-HU"/>
          <w14:ligatures w14:val="none"/>
        </w:rPr>
        <w:t xml:space="preserve"> </w:t>
      </w:r>
      <w:proofErr w:type="spellStart"/>
      <w:r w:rsidRPr="00BE1874">
        <w:rPr>
          <w:rFonts w:ascii="Times New Roman" w:eastAsia="Times New Roman" w:hAnsi="Times New Roman" w:cs="Times New Roman"/>
          <w:color w:val="0000FF"/>
          <w:kern w:val="0"/>
          <w:sz w:val="28"/>
          <w:szCs w:val="28"/>
          <w:u w:val="single"/>
          <w:bdr w:val="none" w:sz="0" w:space="0" w:color="auto" w:frame="1"/>
          <w:lang w:eastAsia="hu-HU"/>
          <w14:ligatures w14:val="none"/>
        </w:rPr>
        <w:t>forum</w:t>
      </w:r>
      <w:proofErr w:type="spellEnd"/>
      <w:r w:rsidRPr="00BE1874">
        <w:rPr>
          <w:rFonts w:ascii="Times New Roman" w:eastAsia="Times New Roman" w:hAnsi="Times New Roman" w:cs="Times New Roman"/>
          <w:color w:val="424242"/>
          <w:kern w:val="0"/>
          <w:sz w:val="28"/>
          <w:szCs w:val="28"/>
          <w:lang w:eastAsia="hu-HU"/>
          <w14:ligatures w14:val="none"/>
        </w:rPr>
        <w:fldChar w:fldCharType="end"/>
      </w:r>
      <w:hyperlink r:id="rId5" w:tgtFrame="_blank" w:tooltip="Eredeti URL-cím: https://www.taiwanexpoeurope.com.tw/en/index.html. Kattintson vagy koppintson ide, ha megbízik a hivatkozásban." w:history="1">
        <w:r w:rsidRPr="00BE1874">
          <w:rPr>
            <w:rFonts w:ascii="Times New Roman" w:eastAsia="Times New Roman" w:hAnsi="Times New Roman" w:cs="Times New Roman"/>
            <w:color w:val="0000FF"/>
            <w:kern w:val="0"/>
            <w:sz w:val="28"/>
            <w:szCs w:val="28"/>
            <w:u w:val="single"/>
            <w:bdr w:val="none" w:sz="0" w:space="0" w:color="auto" w:frame="1"/>
            <w:lang w:eastAsia="hu-HU"/>
            <w14:ligatures w14:val="none"/>
          </w:rPr>
          <w:t> </w:t>
        </w:r>
      </w:hyperlink>
    </w:p>
    <w:p w14:paraId="4446F179" w14:textId="77777777" w:rsidR="00BE1874" w:rsidRPr="00BE1874" w:rsidRDefault="00BE1874" w:rsidP="00BE1874">
      <w:pPr>
        <w:shd w:val="clear" w:color="auto" w:fill="FFFFFF"/>
        <w:spacing w:beforeAutospacing="1" w:after="0" w:line="240" w:lineRule="auto"/>
        <w:jc w:val="both"/>
        <w:rPr>
          <w:rFonts w:ascii="Times New Roman" w:eastAsia="Times New Roman" w:hAnsi="Times New Roman" w:cs="Times New Roman"/>
          <w:color w:val="424242"/>
          <w:kern w:val="0"/>
          <w:sz w:val="28"/>
          <w:szCs w:val="28"/>
          <w:lang w:eastAsia="hu-HU"/>
          <w14:ligatures w14:val="none"/>
        </w:rPr>
      </w:pPr>
      <w:proofErr w:type="spellStart"/>
      <w:r w:rsidRPr="00BE1874">
        <w:rPr>
          <w:rFonts w:ascii="Times New Roman" w:eastAsia="Times New Roman" w:hAnsi="Times New Roman" w:cs="Times New Roman"/>
          <w:color w:val="4472C4"/>
          <w:kern w:val="0"/>
          <w:sz w:val="28"/>
          <w:szCs w:val="28"/>
          <w:u w:val="single"/>
          <w:bdr w:val="none" w:sz="0" w:space="0" w:color="auto" w:frame="1"/>
          <w:lang w:eastAsia="hu-HU"/>
          <w14:ligatures w14:val="none"/>
        </w:rPr>
        <w:t>date</w:t>
      </w:r>
      <w:proofErr w:type="spellEnd"/>
      <w:r w:rsidRPr="00BE1874">
        <w:rPr>
          <w:rFonts w:ascii="Times New Roman" w:eastAsia="Times New Roman" w:hAnsi="Times New Roman" w:cs="Times New Roman"/>
          <w:color w:val="4472C4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: 2024. </w:t>
      </w:r>
      <w:proofErr w:type="spellStart"/>
      <w:r w:rsidRPr="00BE1874">
        <w:rPr>
          <w:rFonts w:ascii="Times New Roman" w:eastAsia="Times New Roman" w:hAnsi="Times New Roman" w:cs="Times New Roman"/>
          <w:color w:val="4472C4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June</w:t>
      </w:r>
      <w:proofErr w:type="spellEnd"/>
      <w:r w:rsidRPr="00BE1874">
        <w:rPr>
          <w:rFonts w:ascii="Times New Roman" w:eastAsia="Times New Roman" w:hAnsi="Times New Roman" w:cs="Times New Roman"/>
          <w:color w:val="4472C4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 10-12</w:t>
      </w:r>
      <w:r w:rsidRPr="00BE1874">
        <w:rPr>
          <w:rFonts w:ascii="Times New Roman" w:eastAsia="Times New Roman" w:hAnsi="Times New Roman" w:cs="Times New Roman"/>
          <w:color w:val="4472C4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br/>
      </w:r>
      <w:proofErr w:type="spellStart"/>
      <w:r w:rsidRPr="00BE1874">
        <w:rPr>
          <w:rFonts w:ascii="Times New Roman" w:eastAsia="Times New Roman" w:hAnsi="Times New Roman" w:cs="Times New Roman"/>
          <w:color w:val="4472C4"/>
          <w:kern w:val="0"/>
          <w:sz w:val="28"/>
          <w:szCs w:val="28"/>
          <w:u w:val="single"/>
          <w:bdr w:val="none" w:sz="0" w:space="0" w:color="auto" w:frame="1"/>
          <w:lang w:eastAsia="hu-HU"/>
          <w14:ligatures w14:val="none"/>
        </w:rPr>
        <w:t>venue</w:t>
      </w:r>
      <w:proofErr w:type="spellEnd"/>
      <w:r w:rsidRPr="00BE1874">
        <w:rPr>
          <w:rFonts w:ascii="Times New Roman" w:eastAsia="Times New Roman" w:hAnsi="Times New Roman" w:cs="Times New Roman"/>
          <w:color w:val="4472C4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: Telekom </w:t>
      </w:r>
      <w:proofErr w:type="spellStart"/>
      <w:r w:rsidRPr="00BE1874">
        <w:rPr>
          <w:rFonts w:ascii="Times New Roman" w:eastAsia="Times New Roman" w:hAnsi="Times New Roman" w:cs="Times New Roman"/>
          <w:color w:val="4472C4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Hauptstadtreprasentanz</w:t>
      </w:r>
      <w:proofErr w:type="spellEnd"/>
      <w:r w:rsidRPr="00BE1874">
        <w:rPr>
          <w:rFonts w:ascii="Times New Roman" w:eastAsia="Times New Roman" w:hAnsi="Times New Roman" w:cs="Times New Roman"/>
          <w:color w:val="4472C4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,</w:t>
      </w:r>
      <w:r w:rsidRPr="00BE1874">
        <w:rPr>
          <w:rFonts w:ascii="Times New Roman" w:eastAsia="Times New Roman" w:hAnsi="Times New Roman" w:cs="Times New Roman"/>
          <w:color w:val="4472C4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br/>
        <w:t>              </w:t>
      </w:r>
      <w:proofErr w:type="spellStart"/>
      <w:r w:rsidRPr="00BE1874">
        <w:rPr>
          <w:rFonts w:ascii="Times New Roman" w:eastAsia="Times New Roman" w:hAnsi="Times New Roman" w:cs="Times New Roman"/>
          <w:color w:val="4472C4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Französische</w:t>
      </w:r>
      <w:proofErr w:type="spellEnd"/>
      <w:r w:rsidRPr="00BE1874">
        <w:rPr>
          <w:rFonts w:ascii="Times New Roman" w:eastAsia="Times New Roman" w:hAnsi="Times New Roman" w:cs="Times New Roman"/>
          <w:color w:val="4472C4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 </w:t>
      </w:r>
      <w:proofErr w:type="spellStart"/>
      <w:r w:rsidRPr="00BE1874">
        <w:rPr>
          <w:rFonts w:ascii="Times New Roman" w:eastAsia="Times New Roman" w:hAnsi="Times New Roman" w:cs="Times New Roman"/>
          <w:color w:val="4472C4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Straße</w:t>
      </w:r>
      <w:proofErr w:type="spellEnd"/>
      <w:r w:rsidRPr="00BE1874">
        <w:rPr>
          <w:rFonts w:ascii="Times New Roman" w:eastAsia="Times New Roman" w:hAnsi="Times New Roman" w:cs="Times New Roman"/>
          <w:color w:val="4472C4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 33 a-c, 10117 Berlin</w:t>
      </w:r>
    </w:p>
    <w:p w14:paraId="54D146C1" w14:textId="77777777" w:rsidR="00BE1874" w:rsidRPr="00BE1874" w:rsidRDefault="00BE1874" w:rsidP="00BE187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24242"/>
          <w:kern w:val="0"/>
          <w:sz w:val="28"/>
          <w:szCs w:val="28"/>
          <w:lang w:eastAsia="hu-HU"/>
          <w14:ligatures w14:val="none"/>
        </w:rPr>
      </w:pPr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br/>
      </w:r>
      <w:proofErr w:type="spellStart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For</w:t>
      </w:r>
      <w:proofErr w:type="spellEnd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 </w:t>
      </w:r>
      <w:proofErr w:type="spellStart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the</w:t>
      </w:r>
      <w:proofErr w:type="spellEnd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 </w:t>
      </w:r>
      <w:proofErr w:type="spellStart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first</w:t>
      </w:r>
      <w:proofErr w:type="spellEnd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 </w:t>
      </w:r>
      <w:proofErr w:type="spellStart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time</w:t>
      </w:r>
      <w:proofErr w:type="spellEnd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, </w:t>
      </w:r>
      <w:proofErr w:type="spellStart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Taiwan</w:t>
      </w:r>
      <w:proofErr w:type="spellEnd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 Expo </w:t>
      </w:r>
      <w:proofErr w:type="spellStart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will</w:t>
      </w:r>
      <w:proofErr w:type="spellEnd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 be </w:t>
      </w:r>
      <w:proofErr w:type="spellStart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brought</w:t>
      </w:r>
      <w:proofErr w:type="spellEnd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 </w:t>
      </w:r>
      <w:proofErr w:type="spellStart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to</w:t>
      </w:r>
      <w:proofErr w:type="spellEnd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 Europe </w:t>
      </w:r>
      <w:proofErr w:type="spellStart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to</w:t>
      </w:r>
      <w:proofErr w:type="spellEnd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 </w:t>
      </w:r>
      <w:proofErr w:type="spellStart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showcase</w:t>
      </w:r>
      <w:proofErr w:type="spellEnd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 </w:t>
      </w:r>
      <w:proofErr w:type="spellStart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the</w:t>
      </w:r>
      <w:proofErr w:type="spellEnd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 </w:t>
      </w:r>
      <w:proofErr w:type="spellStart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best</w:t>
      </w:r>
      <w:proofErr w:type="spellEnd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 of </w:t>
      </w:r>
      <w:proofErr w:type="spellStart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Taiwan</w:t>
      </w:r>
      <w:proofErr w:type="spellEnd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, </w:t>
      </w:r>
      <w:proofErr w:type="spellStart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from</w:t>
      </w:r>
      <w:proofErr w:type="spellEnd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 </w:t>
      </w:r>
      <w:proofErr w:type="spellStart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their</w:t>
      </w:r>
      <w:proofErr w:type="spellEnd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 </w:t>
      </w:r>
      <w:proofErr w:type="spellStart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advanced</w:t>
      </w:r>
      <w:proofErr w:type="spellEnd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 </w:t>
      </w:r>
      <w:proofErr w:type="spellStart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technologies</w:t>
      </w:r>
      <w:proofErr w:type="spellEnd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 and </w:t>
      </w:r>
      <w:proofErr w:type="spellStart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innovations</w:t>
      </w:r>
      <w:proofErr w:type="spellEnd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 </w:t>
      </w:r>
      <w:proofErr w:type="spellStart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to</w:t>
      </w:r>
      <w:proofErr w:type="spellEnd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 </w:t>
      </w:r>
      <w:proofErr w:type="spellStart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their</w:t>
      </w:r>
      <w:proofErr w:type="spellEnd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 </w:t>
      </w:r>
      <w:proofErr w:type="spellStart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fascinating</w:t>
      </w:r>
      <w:proofErr w:type="spellEnd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 </w:t>
      </w:r>
      <w:proofErr w:type="spellStart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soft</w:t>
      </w:r>
      <w:proofErr w:type="spellEnd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 </w:t>
      </w:r>
      <w:proofErr w:type="spellStart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power</w:t>
      </w:r>
      <w:proofErr w:type="spellEnd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, </w:t>
      </w:r>
      <w:proofErr w:type="spellStart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highlighting</w:t>
      </w:r>
      <w:proofErr w:type="spellEnd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 </w:t>
      </w:r>
      <w:proofErr w:type="spellStart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green</w:t>
      </w:r>
      <w:proofErr w:type="spellEnd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, </w:t>
      </w:r>
      <w:proofErr w:type="spellStart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digital</w:t>
      </w:r>
      <w:proofErr w:type="spellEnd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, and </w:t>
      </w:r>
      <w:proofErr w:type="spellStart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cultural</w:t>
      </w:r>
      <w:proofErr w:type="spellEnd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 </w:t>
      </w:r>
      <w:proofErr w:type="spellStart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aspects</w:t>
      </w:r>
      <w:proofErr w:type="spellEnd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. </w:t>
      </w:r>
      <w:proofErr w:type="spellStart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It</w:t>
      </w:r>
      <w:proofErr w:type="spellEnd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 is a </w:t>
      </w:r>
      <w:proofErr w:type="spellStart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flagship</w:t>
      </w:r>
      <w:proofErr w:type="spellEnd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 platform </w:t>
      </w:r>
      <w:proofErr w:type="spellStart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to</w:t>
      </w:r>
      <w:proofErr w:type="spellEnd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 </w:t>
      </w:r>
      <w:proofErr w:type="spellStart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discover</w:t>
      </w:r>
      <w:proofErr w:type="spellEnd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 and </w:t>
      </w:r>
      <w:proofErr w:type="spellStart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know</w:t>
      </w:r>
      <w:proofErr w:type="spellEnd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 more </w:t>
      </w:r>
      <w:proofErr w:type="spellStart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about</w:t>
      </w:r>
      <w:proofErr w:type="spellEnd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 </w:t>
      </w:r>
      <w:proofErr w:type="spellStart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Taiwan</w:t>
      </w:r>
      <w:proofErr w:type="spellEnd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! </w:t>
      </w:r>
    </w:p>
    <w:p w14:paraId="7B942E2E" w14:textId="77777777" w:rsidR="00BE1874" w:rsidRPr="00BE1874" w:rsidRDefault="00BE1874" w:rsidP="00BE187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24242"/>
          <w:kern w:val="0"/>
          <w:sz w:val="28"/>
          <w:szCs w:val="28"/>
          <w:lang w:eastAsia="hu-HU"/>
          <w14:ligatures w14:val="none"/>
        </w:rPr>
      </w:pPr>
      <w:r w:rsidRPr="00BE1874">
        <w:rPr>
          <w:rFonts w:ascii="Times New Roman" w:eastAsia="Times New Roman" w:hAnsi="Times New Roman" w:cs="Times New Roman"/>
          <w:color w:val="424242"/>
          <w:kern w:val="0"/>
          <w:sz w:val="28"/>
          <w:szCs w:val="28"/>
          <w:lang w:eastAsia="hu-HU"/>
          <w14:ligatures w14:val="none"/>
        </w:rPr>
        <w:t> </w:t>
      </w:r>
    </w:p>
    <w:p w14:paraId="7EBC9344" w14:textId="77777777" w:rsidR="00BE1874" w:rsidRPr="00BE1874" w:rsidRDefault="00BE1874" w:rsidP="00BE187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24242"/>
          <w:kern w:val="0"/>
          <w:sz w:val="28"/>
          <w:szCs w:val="28"/>
          <w:lang w:eastAsia="hu-HU"/>
          <w14:ligatures w14:val="none"/>
        </w:rPr>
      </w:pPr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The </w:t>
      </w:r>
      <w:proofErr w:type="spellStart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exhibition</w:t>
      </w:r>
      <w:proofErr w:type="spellEnd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 </w:t>
      </w:r>
      <w:proofErr w:type="spellStart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consists</w:t>
      </w:r>
      <w:proofErr w:type="spellEnd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 of </w:t>
      </w:r>
      <w:proofErr w:type="spellStart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approximately</w:t>
      </w:r>
      <w:proofErr w:type="spellEnd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 100 </w:t>
      </w:r>
      <w:proofErr w:type="spellStart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Taiwanese</w:t>
      </w:r>
      <w:proofErr w:type="spellEnd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 </w:t>
      </w:r>
      <w:proofErr w:type="spellStart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companies</w:t>
      </w:r>
      <w:proofErr w:type="spellEnd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 </w:t>
      </w:r>
      <w:proofErr w:type="spellStart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from</w:t>
      </w:r>
      <w:proofErr w:type="spellEnd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 </w:t>
      </w:r>
      <w:proofErr w:type="spellStart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the</w:t>
      </w:r>
      <w:proofErr w:type="spellEnd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 </w:t>
      </w:r>
      <w:proofErr w:type="spellStart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following</w:t>
      </w:r>
      <w:proofErr w:type="spellEnd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 </w:t>
      </w:r>
      <w:proofErr w:type="spellStart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categories</w:t>
      </w:r>
      <w:proofErr w:type="spellEnd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: </w:t>
      </w:r>
    </w:p>
    <w:p w14:paraId="236AA1F3" w14:textId="77777777" w:rsidR="00BE1874" w:rsidRPr="00BE1874" w:rsidRDefault="00BE1874" w:rsidP="00BE1874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hu-HU"/>
          <w14:ligatures w14:val="none"/>
        </w:rPr>
      </w:pPr>
      <w:proofErr w:type="spellStart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Smart</w:t>
      </w:r>
      <w:proofErr w:type="spellEnd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 </w:t>
      </w:r>
      <w:proofErr w:type="spellStart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living</w:t>
      </w:r>
      <w:proofErr w:type="spellEnd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, </w:t>
      </w:r>
    </w:p>
    <w:p w14:paraId="4CD39FB3" w14:textId="77777777" w:rsidR="00BE1874" w:rsidRPr="00BE1874" w:rsidRDefault="00BE1874" w:rsidP="00BE1874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hu-HU"/>
          <w14:ligatures w14:val="none"/>
        </w:rPr>
      </w:pPr>
      <w:proofErr w:type="spellStart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Smart</w:t>
      </w:r>
      <w:proofErr w:type="spellEnd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 </w:t>
      </w:r>
      <w:proofErr w:type="spellStart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Eco</w:t>
      </w:r>
      <w:proofErr w:type="spellEnd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 </w:t>
      </w:r>
      <w:proofErr w:type="spellStart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Mobility</w:t>
      </w:r>
      <w:proofErr w:type="spellEnd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, </w:t>
      </w:r>
    </w:p>
    <w:p w14:paraId="6DA2673F" w14:textId="77777777" w:rsidR="00BE1874" w:rsidRPr="00BE1874" w:rsidRDefault="00BE1874" w:rsidP="00BE1874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hu-HU"/>
          <w14:ligatures w14:val="none"/>
        </w:rPr>
      </w:pPr>
      <w:proofErr w:type="spellStart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Smart</w:t>
      </w:r>
      <w:proofErr w:type="spellEnd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 </w:t>
      </w:r>
      <w:proofErr w:type="spellStart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Healthcare</w:t>
      </w:r>
      <w:proofErr w:type="spellEnd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, </w:t>
      </w:r>
    </w:p>
    <w:p w14:paraId="0A5FD832" w14:textId="77777777" w:rsidR="00BE1874" w:rsidRPr="00BE1874" w:rsidRDefault="00BE1874" w:rsidP="00BE1874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hu-HU"/>
          <w14:ligatures w14:val="none"/>
        </w:rPr>
      </w:pPr>
      <w:proofErr w:type="spellStart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Eco</w:t>
      </w:r>
      <w:proofErr w:type="spellEnd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 </w:t>
      </w:r>
      <w:proofErr w:type="spellStart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Friendly</w:t>
      </w:r>
      <w:proofErr w:type="spellEnd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 </w:t>
      </w:r>
      <w:proofErr w:type="spellStart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Circularity</w:t>
      </w:r>
      <w:proofErr w:type="spellEnd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, </w:t>
      </w:r>
    </w:p>
    <w:p w14:paraId="19F5B6D4" w14:textId="77777777" w:rsidR="00BE1874" w:rsidRPr="00BE1874" w:rsidRDefault="00BE1874" w:rsidP="00BE1874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hu-HU"/>
          <w14:ligatures w14:val="none"/>
        </w:rPr>
      </w:pPr>
      <w:proofErr w:type="spellStart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Taste</w:t>
      </w:r>
      <w:proofErr w:type="spellEnd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 </w:t>
      </w:r>
      <w:proofErr w:type="spellStart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Taiwan</w:t>
      </w:r>
      <w:proofErr w:type="spellEnd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 </w:t>
      </w:r>
      <w:proofErr w:type="spellStart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Delights</w:t>
      </w:r>
      <w:proofErr w:type="spellEnd"/>
    </w:p>
    <w:p w14:paraId="0273B37E" w14:textId="77777777" w:rsidR="00BE1874" w:rsidRPr="00BE1874" w:rsidRDefault="00BE1874" w:rsidP="00BE1874">
      <w:pPr>
        <w:shd w:val="clear" w:color="auto" w:fill="FFFFFF"/>
        <w:spacing w:beforeAutospacing="1" w:after="0" w:line="240" w:lineRule="auto"/>
        <w:jc w:val="both"/>
        <w:rPr>
          <w:rFonts w:ascii="Times New Roman" w:eastAsia="Times New Roman" w:hAnsi="Times New Roman" w:cs="Times New Roman"/>
          <w:color w:val="424242"/>
          <w:kern w:val="0"/>
          <w:sz w:val="28"/>
          <w:szCs w:val="28"/>
          <w:lang w:eastAsia="hu-HU"/>
          <w14:ligatures w14:val="none"/>
        </w:rPr>
      </w:pPr>
      <w:proofErr w:type="spellStart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Furthermore</w:t>
      </w:r>
      <w:proofErr w:type="spellEnd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, </w:t>
      </w:r>
      <w:proofErr w:type="spellStart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as</w:t>
      </w:r>
      <w:proofErr w:type="spellEnd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 </w:t>
      </w:r>
      <w:proofErr w:type="spellStart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you</w:t>
      </w:r>
      <w:proofErr w:type="spellEnd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 </w:t>
      </w:r>
      <w:proofErr w:type="spellStart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may</w:t>
      </w:r>
      <w:proofErr w:type="spellEnd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 </w:t>
      </w:r>
      <w:proofErr w:type="spellStart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know</w:t>
      </w:r>
      <w:proofErr w:type="spellEnd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 </w:t>
      </w:r>
      <w:proofErr w:type="spellStart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that</w:t>
      </w:r>
      <w:proofErr w:type="spellEnd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 </w:t>
      </w:r>
      <w:proofErr w:type="spellStart"/>
      <w:r w:rsidRPr="00BE1874">
        <w:rPr>
          <w:rFonts w:ascii="Times New Roman" w:eastAsia="Times New Roman" w:hAnsi="Times New Roman" w:cs="Times New Roman"/>
          <w:color w:val="424242"/>
          <w:kern w:val="0"/>
          <w:sz w:val="28"/>
          <w:szCs w:val="28"/>
          <w:lang w:eastAsia="hu-HU"/>
          <w14:ligatures w14:val="none"/>
        </w:rPr>
        <w:t>Taiwan</w:t>
      </w:r>
      <w:proofErr w:type="spellEnd"/>
      <w:r w:rsidRPr="00BE1874">
        <w:rPr>
          <w:rFonts w:ascii="Times New Roman" w:eastAsia="Times New Roman" w:hAnsi="Times New Roman" w:cs="Times New Roman"/>
          <w:color w:val="424242"/>
          <w:kern w:val="0"/>
          <w:sz w:val="28"/>
          <w:szCs w:val="28"/>
          <w:lang w:eastAsia="hu-HU"/>
          <w14:ligatures w14:val="none"/>
        </w:rPr>
        <w:t xml:space="preserve"> </w:t>
      </w:r>
      <w:proofErr w:type="spellStart"/>
      <w:r w:rsidRPr="00BE1874">
        <w:rPr>
          <w:rFonts w:ascii="Times New Roman" w:eastAsia="Times New Roman" w:hAnsi="Times New Roman" w:cs="Times New Roman"/>
          <w:color w:val="424242"/>
          <w:kern w:val="0"/>
          <w:sz w:val="28"/>
          <w:szCs w:val="28"/>
          <w:lang w:eastAsia="hu-HU"/>
          <w14:ligatures w14:val="none"/>
        </w:rPr>
        <w:t>produces</w:t>
      </w:r>
      <w:proofErr w:type="spellEnd"/>
      <w:r w:rsidRPr="00BE1874">
        <w:rPr>
          <w:rFonts w:ascii="Times New Roman" w:eastAsia="Times New Roman" w:hAnsi="Times New Roman" w:cs="Times New Roman"/>
          <w:color w:val="424242"/>
          <w:kern w:val="0"/>
          <w:sz w:val="28"/>
          <w:szCs w:val="28"/>
          <w:lang w:eastAsia="hu-HU"/>
          <w14:ligatures w14:val="none"/>
        </w:rPr>
        <w:t xml:space="preserve"> over 60% of </w:t>
      </w:r>
      <w:proofErr w:type="spellStart"/>
      <w:r w:rsidRPr="00BE1874">
        <w:rPr>
          <w:rFonts w:ascii="Times New Roman" w:eastAsia="Times New Roman" w:hAnsi="Times New Roman" w:cs="Times New Roman"/>
          <w:color w:val="424242"/>
          <w:kern w:val="0"/>
          <w:sz w:val="28"/>
          <w:szCs w:val="28"/>
          <w:lang w:eastAsia="hu-HU"/>
          <w14:ligatures w14:val="none"/>
        </w:rPr>
        <w:t>the</w:t>
      </w:r>
      <w:proofErr w:type="spellEnd"/>
      <w:r w:rsidRPr="00BE1874">
        <w:rPr>
          <w:rFonts w:ascii="Times New Roman" w:eastAsia="Times New Roman" w:hAnsi="Times New Roman" w:cs="Times New Roman"/>
          <w:color w:val="424242"/>
          <w:kern w:val="0"/>
          <w:sz w:val="28"/>
          <w:szCs w:val="28"/>
          <w:lang w:eastAsia="hu-HU"/>
          <w14:ligatures w14:val="none"/>
        </w:rPr>
        <w:t xml:space="preserve"> </w:t>
      </w:r>
      <w:proofErr w:type="spellStart"/>
      <w:r w:rsidRPr="00BE1874">
        <w:rPr>
          <w:rFonts w:ascii="Times New Roman" w:eastAsia="Times New Roman" w:hAnsi="Times New Roman" w:cs="Times New Roman"/>
          <w:color w:val="424242"/>
          <w:kern w:val="0"/>
          <w:sz w:val="28"/>
          <w:szCs w:val="28"/>
          <w:lang w:eastAsia="hu-HU"/>
          <w14:ligatures w14:val="none"/>
        </w:rPr>
        <w:t>world’s</w:t>
      </w:r>
      <w:proofErr w:type="spellEnd"/>
      <w:r w:rsidRPr="00BE1874">
        <w:rPr>
          <w:rFonts w:ascii="Times New Roman" w:eastAsia="Times New Roman" w:hAnsi="Times New Roman" w:cs="Times New Roman"/>
          <w:color w:val="424242"/>
          <w:kern w:val="0"/>
          <w:sz w:val="28"/>
          <w:szCs w:val="28"/>
          <w:lang w:eastAsia="hu-HU"/>
          <w14:ligatures w14:val="none"/>
        </w:rPr>
        <w:t xml:space="preserve"> </w:t>
      </w:r>
      <w:proofErr w:type="spellStart"/>
      <w:r w:rsidRPr="00BE1874">
        <w:rPr>
          <w:rFonts w:ascii="Times New Roman" w:eastAsia="Times New Roman" w:hAnsi="Times New Roman" w:cs="Times New Roman"/>
          <w:color w:val="424242"/>
          <w:kern w:val="0"/>
          <w:sz w:val="28"/>
          <w:szCs w:val="28"/>
          <w:lang w:eastAsia="hu-HU"/>
          <w14:ligatures w14:val="none"/>
        </w:rPr>
        <w:t>semiconductors</w:t>
      </w:r>
      <w:proofErr w:type="spellEnd"/>
      <w:r w:rsidRPr="00BE1874">
        <w:rPr>
          <w:rFonts w:ascii="Times New Roman" w:eastAsia="Times New Roman" w:hAnsi="Times New Roman" w:cs="Times New Roman"/>
          <w:color w:val="424242"/>
          <w:kern w:val="0"/>
          <w:sz w:val="28"/>
          <w:szCs w:val="28"/>
          <w:lang w:eastAsia="hu-HU"/>
          <w14:ligatures w14:val="none"/>
        </w:rPr>
        <w:t xml:space="preserve"> and over 90% of </w:t>
      </w:r>
      <w:proofErr w:type="spellStart"/>
      <w:r w:rsidRPr="00BE1874">
        <w:rPr>
          <w:rFonts w:ascii="Times New Roman" w:eastAsia="Times New Roman" w:hAnsi="Times New Roman" w:cs="Times New Roman"/>
          <w:color w:val="424242"/>
          <w:kern w:val="0"/>
          <w:sz w:val="28"/>
          <w:szCs w:val="28"/>
          <w:lang w:eastAsia="hu-HU"/>
          <w14:ligatures w14:val="none"/>
        </w:rPr>
        <w:t>the</w:t>
      </w:r>
      <w:proofErr w:type="spellEnd"/>
      <w:r w:rsidRPr="00BE1874">
        <w:rPr>
          <w:rFonts w:ascii="Times New Roman" w:eastAsia="Times New Roman" w:hAnsi="Times New Roman" w:cs="Times New Roman"/>
          <w:color w:val="424242"/>
          <w:kern w:val="0"/>
          <w:sz w:val="28"/>
          <w:szCs w:val="28"/>
          <w:lang w:eastAsia="hu-HU"/>
          <w14:ligatures w14:val="none"/>
        </w:rPr>
        <w:t xml:space="preserve"> most </w:t>
      </w:r>
      <w:proofErr w:type="spellStart"/>
      <w:r w:rsidRPr="00BE1874">
        <w:rPr>
          <w:rFonts w:ascii="Times New Roman" w:eastAsia="Times New Roman" w:hAnsi="Times New Roman" w:cs="Times New Roman"/>
          <w:color w:val="424242"/>
          <w:kern w:val="0"/>
          <w:sz w:val="28"/>
          <w:szCs w:val="28"/>
          <w:lang w:eastAsia="hu-HU"/>
          <w14:ligatures w14:val="none"/>
        </w:rPr>
        <w:t>advanced</w:t>
      </w:r>
      <w:proofErr w:type="spellEnd"/>
      <w:r w:rsidRPr="00BE1874">
        <w:rPr>
          <w:rFonts w:ascii="Times New Roman" w:eastAsia="Times New Roman" w:hAnsi="Times New Roman" w:cs="Times New Roman"/>
          <w:color w:val="424242"/>
          <w:kern w:val="0"/>
          <w:sz w:val="28"/>
          <w:szCs w:val="28"/>
          <w:lang w:eastAsia="hu-HU"/>
          <w14:ligatures w14:val="none"/>
        </w:rPr>
        <w:t xml:space="preserve"> </w:t>
      </w:r>
      <w:proofErr w:type="spellStart"/>
      <w:r w:rsidRPr="00BE1874">
        <w:rPr>
          <w:rFonts w:ascii="Times New Roman" w:eastAsia="Times New Roman" w:hAnsi="Times New Roman" w:cs="Times New Roman"/>
          <w:color w:val="424242"/>
          <w:kern w:val="0"/>
          <w:sz w:val="28"/>
          <w:szCs w:val="28"/>
          <w:lang w:eastAsia="hu-HU"/>
          <w14:ligatures w14:val="none"/>
        </w:rPr>
        <w:t>ones</w:t>
      </w:r>
      <w:proofErr w:type="spellEnd"/>
      <w:r w:rsidRPr="00BE1874">
        <w:rPr>
          <w:rFonts w:ascii="Times New Roman" w:eastAsia="Times New Roman" w:hAnsi="Times New Roman" w:cs="Times New Roman"/>
          <w:color w:val="424242"/>
          <w:kern w:val="0"/>
          <w:sz w:val="28"/>
          <w:szCs w:val="28"/>
          <w:lang w:eastAsia="hu-HU"/>
          <w14:ligatures w14:val="none"/>
        </w:rPr>
        <w:t>.  </w:t>
      </w:r>
      <w:proofErr w:type="spellStart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Taiwan's</w:t>
      </w:r>
      <w:proofErr w:type="spellEnd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 </w:t>
      </w:r>
      <w:proofErr w:type="spellStart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rise</w:t>
      </w:r>
      <w:proofErr w:type="spellEnd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 in </w:t>
      </w:r>
      <w:proofErr w:type="spellStart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the</w:t>
      </w:r>
      <w:proofErr w:type="spellEnd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 </w:t>
      </w:r>
      <w:proofErr w:type="spellStart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semiconductor</w:t>
      </w:r>
      <w:proofErr w:type="spellEnd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 </w:t>
      </w:r>
      <w:proofErr w:type="spellStart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industry</w:t>
      </w:r>
      <w:proofErr w:type="spellEnd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 is </w:t>
      </w:r>
      <w:proofErr w:type="spellStart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largely</w:t>
      </w:r>
      <w:proofErr w:type="spellEnd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 </w:t>
      </w:r>
      <w:proofErr w:type="spellStart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attributed</w:t>
      </w:r>
      <w:proofErr w:type="spellEnd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 </w:t>
      </w:r>
      <w:proofErr w:type="spellStart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to</w:t>
      </w:r>
      <w:proofErr w:type="spellEnd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 </w:t>
      </w:r>
      <w:proofErr w:type="spellStart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Taiwan</w:t>
      </w:r>
      <w:proofErr w:type="spellEnd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 </w:t>
      </w:r>
      <w:proofErr w:type="spellStart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Semiconductor</w:t>
      </w:r>
      <w:proofErr w:type="spellEnd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 </w:t>
      </w:r>
      <w:proofErr w:type="spellStart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Manufacturing</w:t>
      </w:r>
      <w:proofErr w:type="spellEnd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 Co. (TSMC) and United </w:t>
      </w:r>
      <w:proofErr w:type="spellStart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Microelectronic</w:t>
      </w:r>
      <w:proofErr w:type="spellEnd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 Corporation.  TSMC is building a </w:t>
      </w:r>
      <w:proofErr w:type="spellStart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semiconductor</w:t>
      </w:r>
      <w:proofErr w:type="spellEnd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 </w:t>
      </w:r>
      <w:proofErr w:type="spellStart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manufacturing</w:t>
      </w:r>
      <w:proofErr w:type="spellEnd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 </w:t>
      </w:r>
      <w:proofErr w:type="spellStart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factory</w:t>
      </w:r>
      <w:proofErr w:type="spellEnd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 in </w:t>
      </w:r>
      <w:proofErr w:type="spellStart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the</w:t>
      </w:r>
      <w:proofErr w:type="spellEnd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 </w:t>
      </w:r>
      <w:proofErr w:type="spellStart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eastern</w:t>
      </w:r>
      <w:proofErr w:type="spellEnd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 </w:t>
      </w:r>
      <w:proofErr w:type="spellStart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German</w:t>
      </w:r>
      <w:proofErr w:type="spellEnd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 city of </w:t>
      </w:r>
      <w:proofErr w:type="spellStart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Dresden</w:t>
      </w:r>
      <w:proofErr w:type="spellEnd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, </w:t>
      </w:r>
      <w:proofErr w:type="spellStart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where</w:t>
      </w:r>
      <w:proofErr w:type="spellEnd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 </w:t>
      </w:r>
      <w:proofErr w:type="spellStart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production</w:t>
      </w:r>
      <w:proofErr w:type="spellEnd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 </w:t>
      </w:r>
      <w:proofErr w:type="spellStart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will</w:t>
      </w:r>
      <w:proofErr w:type="spellEnd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 </w:t>
      </w:r>
      <w:proofErr w:type="spellStart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commence</w:t>
      </w:r>
      <w:proofErr w:type="spellEnd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 </w:t>
      </w:r>
      <w:proofErr w:type="spellStart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by</w:t>
      </w:r>
      <w:proofErr w:type="spellEnd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 2027.  </w:t>
      </w:r>
      <w:proofErr w:type="spellStart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Consequently</w:t>
      </w:r>
      <w:proofErr w:type="spellEnd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 </w:t>
      </w:r>
      <w:proofErr w:type="spellStart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to</w:t>
      </w:r>
      <w:proofErr w:type="spellEnd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 </w:t>
      </w:r>
      <w:proofErr w:type="spellStart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this</w:t>
      </w:r>
      <w:proofErr w:type="spellEnd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 </w:t>
      </w:r>
      <w:proofErr w:type="spellStart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increased</w:t>
      </w:r>
      <w:proofErr w:type="spellEnd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 </w:t>
      </w:r>
      <w:proofErr w:type="spellStart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investment</w:t>
      </w:r>
      <w:proofErr w:type="spellEnd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 in Europe, a </w:t>
      </w:r>
      <w:proofErr w:type="spellStart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Taiwan</w:t>
      </w:r>
      <w:proofErr w:type="spellEnd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-EU </w:t>
      </w:r>
      <w:proofErr w:type="spellStart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Semiconductor</w:t>
      </w:r>
      <w:proofErr w:type="spellEnd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 </w:t>
      </w:r>
      <w:proofErr w:type="spellStart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forum</w:t>
      </w:r>
      <w:proofErr w:type="spellEnd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 </w:t>
      </w:r>
      <w:proofErr w:type="spellStart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will</w:t>
      </w:r>
      <w:proofErr w:type="spellEnd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 </w:t>
      </w:r>
      <w:proofErr w:type="spellStart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also</w:t>
      </w:r>
      <w:proofErr w:type="spellEnd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 be </w:t>
      </w:r>
      <w:proofErr w:type="spellStart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held</w:t>
      </w:r>
      <w:proofErr w:type="spellEnd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 </w:t>
      </w:r>
      <w:proofErr w:type="spellStart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during</w:t>
      </w:r>
      <w:proofErr w:type="spellEnd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 </w:t>
      </w:r>
      <w:proofErr w:type="spellStart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the</w:t>
      </w:r>
      <w:proofErr w:type="spellEnd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 </w:t>
      </w:r>
      <w:proofErr w:type="spellStart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exhibition</w:t>
      </w:r>
      <w:proofErr w:type="spellEnd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 </w:t>
      </w:r>
      <w:proofErr w:type="spellStart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with</w:t>
      </w:r>
      <w:proofErr w:type="spellEnd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 </w:t>
      </w:r>
      <w:proofErr w:type="spellStart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the</w:t>
      </w:r>
      <w:proofErr w:type="spellEnd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 </w:t>
      </w:r>
      <w:proofErr w:type="spellStart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following</w:t>
      </w:r>
      <w:proofErr w:type="spellEnd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 </w:t>
      </w:r>
      <w:proofErr w:type="spellStart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themes</w:t>
      </w:r>
      <w:proofErr w:type="spellEnd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:</w:t>
      </w:r>
    </w:p>
    <w:p w14:paraId="2BB99F66" w14:textId="77777777" w:rsidR="00BE1874" w:rsidRPr="00BE1874" w:rsidRDefault="00BE1874" w:rsidP="00BE1874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hu-HU"/>
          <w14:ligatures w14:val="none"/>
        </w:rPr>
      </w:pPr>
      <w:proofErr w:type="spellStart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Taiwan</w:t>
      </w:r>
      <w:proofErr w:type="spellEnd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-EU </w:t>
      </w:r>
      <w:proofErr w:type="spellStart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Cooperation</w:t>
      </w:r>
      <w:proofErr w:type="spellEnd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 </w:t>
      </w:r>
      <w:proofErr w:type="spellStart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to</w:t>
      </w:r>
      <w:proofErr w:type="spellEnd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 </w:t>
      </w:r>
      <w:proofErr w:type="spellStart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Expand</w:t>
      </w:r>
      <w:proofErr w:type="spellEnd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 </w:t>
      </w:r>
      <w:proofErr w:type="spellStart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Semiconductor</w:t>
      </w:r>
      <w:proofErr w:type="spellEnd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 </w:t>
      </w:r>
      <w:proofErr w:type="spellStart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Production</w:t>
      </w:r>
      <w:proofErr w:type="spellEnd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 </w:t>
      </w:r>
      <w:proofErr w:type="spellStart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Capacity</w:t>
      </w:r>
      <w:proofErr w:type="spellEnd"/>
    </w:p>
    <w:p w14:paraId="0B24CF7F" w14:textId="77777777" w:rsidR="00BE1874" w:rsidRPr="00BE1874" w:rsidRDefault="00BE1874" w:rsidP="00BE1874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hu-HU"/>
          <w14:ligatures w14:val="none"/>
        </w:rPr>
      </w:pPr>
      <w:proofErr w:type="spellStart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Taiwan</w:t>
      </w:r>
      <w:proofErr w:type="spellEnd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-EU </w:t>
      </w:r>
      <w:proofErr w:type="spellStart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Collaboration</w:t>
      </w:r>
      <w:proofErr w:type="spellEnd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 in Automotive </w:t>
      </w:r>
      <w:proofErr w:type="spellStart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or</w:t>
      </w:r>
      <w:proofErr w:type="spellEnd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 AI </w:t>
      </w:r>
      <w:proofErr w:type="spellStart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Semiconductors</w:t>
      </w:r>
      <w:proofErr w:type="spellEnd"/>
    </w:p>
    <w:p w14:paraId="1E38F189" w14:textId="77777777" w:rsidR="00BE1874" w:rsidRPr="00BE1874" w:rsidRDefault="00BE1874" w:rsidP="00BE1874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hu-HU"/>
          <w14:ligatures w14:val="none"/>
        </w:rPr>
      </w:pPr>
      <w:proofErr w:type="spellStart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Semiconductor</w:t>
      </w:r>
      <w:proofErr w:type="spellEnd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 </w:t>
      </w:r>
      <w:proofErr w:type="spellStart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Talent</w:t>
      </w:r>
      <w:proofErr w:type="spellEnd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 </w:t>
      </w:r>
      <w:proofErr w:type="spellStart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Incubation</w:t>
      </w:r>
      <w:proofErr w:type="spellEnd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 and </w:t>
      </w:r>
      <w:proofErr w:type="spellStart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Tech</w:t>
      </w:r>
      <w:proofErr w:type="spellEnd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 </w:t>
      </w:r>
      <w:proofErr w:type="spellStart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Innovation</w:t>
      </w:r>
      <w:proofErr w:type="spellEnd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 (TBC)</w:t>
      </w:r>
    </w:p>
    <w:p w14:paraId="0996E9AB" w14:textId="77777777" w:rsidR="00BE1874" w:rsidRPr="00BE1874" w:rsidRDefault="00BE1874" w:rsidP="00BE1874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hu-HU"/>
          <w14:ligatures w14:val="none"/>
        </w:rPr>
      </w:pPr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Panel </w:t>
      </w:r>
      <w:proofErr w:type="spellStart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Discussion</w:t>
      </w:r>
      <w:proofErr w:type="spellEnd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: </w:t>
      </w:r>
      <w:proofErr w:type="spellStart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Semiconductors</w:t>
      </w:r>
      <w:proofErr w:type="spellEnd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 </w:t>
      </w:r>
      <w:proofErr w:type="spellStart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Driving</w:t>
      </w:r>
      <w:proofErr w:type="spellEnd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 a </w:t>
      </w:r>
      <w:proofErr w:type="spellStart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Sustainable</w:t>
      </w:r>
      <w:proofErr w:type="spellEnd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 </w:t>
      </w:r>
      <w:proofErr w:type="spellStart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Future</w:t>
      </w:r>
      <w:proofErr w:type="spellEnd"/>
    </w:p>
    <w:p w14:paraId="7D8EF0E0" w14:textId="77777777" w:rsidR="00BE1874" w:rsidRPr="00BE1874" w:rsidRDefault="00BE1874" w:rsidP="00BE1874">
      <w:pPr>
        <w:shd w:val="clear" w:color="auto" w:fill="FFFFFF"/>
        <w:spacing w:beforeAutospacing="1" w:after="0" w:line="240" w:lineRule="auto"/>
        <w:jc w:val="both"/>
        <w:rPr>
          <w:rFonts w:ascii="Times New Roman" w:eastAsia="Times New Roman" w:hAnsi="Times New Roman" w:cs="Times New Roman"/>
          <w:color w:val="424242"/>
          <w:kern w:val="0"/>
          <w:sz w:val="28"/>
          <w:szCs w:val="28"/>
          <w:lang w:eastAsia="hu-HU"/>
          <w14:ligatures w14:val="none"/>
        </w:rPr>
      </w:pPr>
      <w:proofErr w:type="spellStart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We</w:t>
      </w:r>
      <w:proofErr w:type="spellEnd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 </w:t>
      </w:r>
      <w:proofErr w:type="spellStart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would</w:t>
      </w:r>
      <w:proofErr w:type="spellEnd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 like </w:t>
      </w:r>
      <w:proofErr w:type="spellStart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to</w:t>
      </w:r>
      <w:proofErr w:type="spellEnd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 </w:t>
      </w:r>
      <w:proofErr w:type="spellStart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kindly</w:t>
      </w:r>
      <w:proofErr w:type="spellEnd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 </w:t>
      </w:r>
      <w:proofErr w:type="spellStart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ask</w:t>
      </w:r>
      <w:proofErr w:type="spellEnd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 </w:t>
      </w:r>
      <w:proofErr w:type="spellStart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for</w:t>
      </w:r>
      <w:proofErr w:type="spellEnd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 </w:t>
      </w:r>
      <w:proofErr w:type="spellStart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your</w:t>
      </w:r>
      <w:proofErr w:type="spellEnd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 </w:t>
      </w:r>
      <w:proofErr w:type="spellStart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chamber’s</w:t>
      </w:r>
      <w:proofErr w:type="spellEnd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 </w:t>
      </w:r>
      <w:proofErr w:type="spellStart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support</w:t>
      </w:r>
      <w:proofErr w:type="spellEnd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 in </w:t>
      </w:r>
      <w:proofErr w:type="spellStart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inviting</w:t>
      </w:r>
      <w:proofErr w:type="spellEnd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 </w:t>
      </w:r>
      <w:proofErr w:type="spellStart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your</w:t>
      </w:r>
      <w:proofErr w:type="spellEnd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 </w:t>
      </w:r>
      <w:proofErr w:type="spellStart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associate</w:t>
      </w:r>
      <w:proofErr w:type="spellEnd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 </w:t>
      </w:r>
      <w:proofErr w:type="spellStart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companies</w:t>
      </w:r>
      <w:proofErr w:type="spellEnd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 </w:t>
      </w:r>
      <w:proofErr w:type="spellStart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to</w:t>
      </w:r>
      <w:proofErr w:type="spellEnd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 </w:t>
      </w:r>
      <w:proofErr w:type="spellStart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visit</w:t>
      </w:r>
      <w:proofErr w:type="spellEnd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 </w:t>
      </w:r>
      <w:proofErr w:type="spellStart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Taiwan</w:t>
      </w:r>
      <w:proofErr w:type="spellEnd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 Expo in </w:t>
      </w:r>
      <w:proofErr w:type="spellStart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Germany</w:t>
      </w:r>
      <w:proofErr w:type="spellEnd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. </w:t>
      </w:r>
      <w:proofErr w:type="spellStart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If</w:t>
      </w:r>
      <w:proofErr w:type="spellEnd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 a </w:t>
      </w:r>
      <w:proofErr w:type="spellStart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representative</w:t>
      </w:r>
      <w:proofErr w:type="spellEnd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 of </w:t>
      </w:r>
      <w:proofErr w:type="spellStart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your</w:t>
      </w:r>
      <w:proofErr w:type="spellEnd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 </w:t>
      </w:r>
      <w:proofErr w:type="spellStart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chamber</w:t>
      </w:r>
      <w:proofErr w:type="spellEnd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 </w:t>
      </w:r>
      <w:proofErr w:type="spellStart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also</w:t>
      </w:r>
      <w:proofErr w:type="spellEnd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 has interest in </w:t>
      </w:r>
      <w:proofErr w:type="spellStart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attending</w:t>
      </w:r>
      <w:proofErr w:type="spellEnd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 </w:t>
      </w:r>
      <w:proofErr w:type="spellStart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the</w:t>
      </w:r>
      <w:proofErr w:type="spellEnd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 </w:t>
      </w:r>
      <w:proofErr w:type="spellStart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event</w:t>
      </w:r>
      <w:proofErr w:type="spellEnd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, TAITRA </w:t>
      </w:r>
      <w:proofErr w:type="spellStart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can</w:t>
      </w:r>
      <w:proofErr w:type="spellEnd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 </w:t>
      </w:r>
      <w:proofErr w:type="spellStart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offer</w:t>
      </w:r>
      <w:proofErr w:type="spellEnd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 </w:t>
      </w:r>
      <w:proofErr w:type="spellStart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the</w:t>
      </w:r>
      <w:proofErr w:type="spellEnd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 </w:t>
      </w:r>
      <w:proofErr w:type="spellStart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representative</w:t>
      </w:r>
      <w:proofErr w:type="spellEnd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(s) a </w:t>
      </w:r>
      <w:proofErr w:type="spellStart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guided</w:t>
      </w:r>
      <w:proofErr w:type="spellEnd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 </w:t>
      </w:r>
      <w:proofErr w:type="spellStart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tour</w:t>
      </w:r>
      <w:proofErr w:type="spellEnd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 </w:t>
      </w:r>
      <w:proofErr w:type="spellStart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through</w:t>
      </w:r>
      <w:proofErr w:type="spellEnd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 </w:t>
      </w:r>
      <w:proofErr w:type="spellStart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the</w:t>
      </w:r>
      <w:proofErr w:type="spellEnd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 </w:t>
      </w:r>
      <w:proofErr w:type="spellStart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exhibition</w:t>
      </w:r>
      <w:proofErr w:type="spellEnd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.</w:t>
      </w:r>
    </w:p>
    <w:p w14:paraId="6FBBC492" w14:textId="77777777" w:rsidR="00BE1874" w:rsidRPr="00BE1874" w:rsidRDefault="00BE1874" w:rsidP="00BE187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24242"/>
          <w:kern w:val="0"/>
          <w:sz w:val="28"/>
          <w:szCs w:val="28"/>
          <w:lang w:eastAsia="hu-HU"/>
          <w14:ligatures w14:val="none"/>
        </w:rPr>
      </w:pPr>
      <w:proofErr w:type="spellStart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For</w:t>
      </w:r>
      <w:proofErr w:type="spellEnd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 </w:t>
      </w:r>
      <w:proofErr w:type="spellStart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further</w:t>
      </w:r>
      <w:proofErr w:type="spellEnd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 </w:t>
      </w:r>
      <w:proofErr w:type="spellStart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information</w:t>
      </w:r>
      <w:proofErr w:type="spellEnd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 </w:t>
      </w:r>
      <w:proofErr w:type="spellStart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about</w:t>
      </w:r>
      <w:proofErr w:type="spellEnd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 </w:t>
      </w:r>
      <w:proofErr w:type="spellStart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the</w:t>
      </w:r>
      <w:proofErr w:type="spellEnd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 </w:t>
      </w:r>
      <w:proofErr w:type="spellStart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event</w:t>
      </w:r>
      <w:proofErr w:type="spellEnd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 </w:t>
      </w:r>
      <w:proofErr w:type="spellStart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please</w:t>
      </w:r>
      <w:proofErr w:type="spellEnd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 </w:t>
      </w:r>
      <w:proofErr w:type="spellStart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check</w:t>
      </w:r>
      <w:proofErr w:type="spellEnd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 </w:t>
      </w:r>
      <w:proofErr w:type="spellStart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the</w:t>
      </w:r>
      <w:proofErr w:type="spellEnd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 website of </w:t>
      </w:r>
      <w:proofErr w:type="spellStart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the</w:t>
      </w:r>
      <w:proofErr w:type="spellEnd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 exhibition: </w:t>
      </w:r>
      <w:hyperlink r:id="rId6" w:tgtFrame="_blank" w:tooltip="Eredeti URL-cím: https://www.taiwanexpoeurope.com.tw/en/index.html. Kattintson vagy koppintson ide, ha megbízik a hivatkozásban." w:history="1">
        <w:r w:rsidRPr="00BE1874">
          <w:rPr>
            <w:rFonts w:ascii="Times New Roman" w:eastAsia="Times New Roman" w:hAnsi="Times New Roman" w:cs="Times New Roman"/>
            <w:color w:val="1155CC"/>
            <w:kern w:val="0"/>
            <w:sz w:val="28"/>
            <w:szCs w:val="28"/>
            <w:u w:val="single"/>
            <w:bdr w:val="none" w:sz="0" w:space="0" w:color="auto" w:frame="1"/>
            <w:lang w:eastAsia="hu-HU"/>
            <w14:ligatures w14:val="none"/>
          </w:rPr>
          <w:t>https://www.taiwanexpoeurope.com.tw/en/index.html</w:t>
        </w:r>
      </w:hyperlink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 and </w:t>
      </w:r>
      <w:proofErr w:type="spellStart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the</w:t>
      </w:r>
      <w:proofErr w:type="spellEnd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 </w:t>
      </w:r>
      <w:proofErr w:type="spellStart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attached</w:t>
      </w:r>
      <w:proofErr w:type="spellEnd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 </w:t>
      </w:r>
      <w:proofErr w:type="spellStart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flyer</w:t>
      </w:r>
      <w:proofErr w:type="spellEnd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.</w:t>
      </w:r>
    </w:p>
    <w:p w14:paraId="11711758" w14:textId="77777777" w:rsidR="00BE1874" w:rsidRPr="00BE1874" w:rsidRDefault="00BE1874" w:rsidP="00BE187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24242"/>
          <w:kern w:val="0"/>
          <w:sz w:val="28"/>
          <w:szCs w:val="28"/>
          <w:lang w:eastAsia="hu-HU"/>
          <w14:ligatures w14:val="none"/>
        </w:rPr>
      </w:pPr>
      <w:proofErr w:type="spellStart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For</w:t>
      </w:r>
      <w:proofErr w:type="spellEnd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 </w:t>
      </w:r>
      <w:proofErr w:type="spellStart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registration</w:t>
      </w:r>
      <w:proofErr w:type="spellEnd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 </w:t>
      </w:r>
      <w:proofErr w:type="spellStart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or</w:t>
      </w:r>
      <w:proofErr w:type="spellEnd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 </w:t>
      </w:r>
      <w:proofErr w:type="spellStart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any</w:t>
      </w:r>
      <w:proofErr w:type="spellEnd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 </w:t>
      </w:r>
      <w:proofErr w:type="spellStart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question</w:t>
      </w:r>
      <w:proofErr w:type="spellEnd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 </w:t>
      </w:r>
      <w:proofErr w:type="spellStart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please</w:t>
      </w:r>
      <w:proofErr w:type="spellEnd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 </w:t>
      </w:r>
      <w:proofErr w:type="spellStart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contact</w:t>
      </w:r>
      <w:proofErr w:type="spellEnd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 </w:t>
      </w:r>
      <w:proofErr w:type="spellStart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our</w:t>
      </w:r>
      <w:proofErr w:type="spellEnd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 </w:t>
      </w:r>
      <w:proofErr w:type="spellStart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office</w:t>
      </w:r>
      <w:proofErr w:type="spellEnd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 </w:t>
      </w:r>
      <w:proofErr w:type="spellStart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through</w:t>
      </w:r>
      <w:proofErr w:type="spellEnd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 </w:t>
      </w:r>
      <w:hyperlink r:id="rId7" w:history="1">
        <w:r w:rsidRPr="00BE1874">
          <w:rPr>
            <w:rFonts w:ascii="Times New Roman" w:eastAsia="Times New Roman" w:hAnsi="Times New Roman" w:cs="Times New Roman"/>
            <w:color w:val="0000FF"/>
            <w:kern w:val="0"/>
            <w:sz w:val="28"/>
            <w:szCs w:val="28"/>
            <w:u w:val="single"/>
            <w:bdr w:val="none" w:sz="0" w:space="0" w:color="auto" w:frame="1"/>
            <w:lang w:eastAsia="hu-HU"/>
            <w14:ligatures w14:val="none"/>
          </w:rPr>
          <w:t>ttc@taitra.hu</w:t>
        </w:r>
      </w:hyperlink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 </w:t>
      </w:r>
      <w:proofErr w:type="spellStart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or</w:t>
      </w:r>
      <w:proofErr w:type="spellEnd"/>
      <w:r w:rsidRPr="00BE187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 36-1-2664-664!</w:t>
      </w:r>
    </w:p>
    <w:p w14:paraId="3A9939A6" w14:textId="77777777" w:rsidR="00BE1874" w:rsidRPr="00BE1874" w:rsidRDefault="00BE1874" w:rsidP="00BE187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24242"/>
          <w:kern w:val="0"/>
          <w:sz w:val="28"/>
          <w:szCs w:val="28"/>
          <w:lang w:eastAsia="hu-HU"/>
          <w14:ligatures w14:val="none"/>
        </w:rPr>
      </w:pPr>
      <w:r w:rsidRPr="00BE1874">
        <w:rPr>
          <w:rFonts w:ascii="Times New Roman" w:eastAsia="Times New Roman" w:hAnsi="Times New Roman" w:cs="Times New Roman"/>
          <w:color w:val="424242"/>
          <w:kern w:val="0"/>
          <w:sz w:val="28"/>
          <w:szCs w:val="28"/>
          <w:lang w:eastAsia="hu-HU"/>
          <w14:ligatures w14:val="none"/>
        </w:rPr>
        <w:t> </w:t>
      </w:r>
    </w:p>
    <w:p w14:paraId="2345755D" w14:textId="77777777" w:rsidR="00BE1874" w:rsidRPr="00BE1874" w:rsidRDefault="00BE1874" w:rsidP="00BE187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24242"/>
          <w:kern w:val="0"/>
          <w:sz w:val="28"/>
          <w:szCs w:val="28"/>
          <w:lang w:eastAsia="hu-HU"/>
          <w14:ligatures w14:val="none"/>
        </w:rPr>
      </w:pPr>
      <w:r w:rsidRPr="00BE1874">
        <w:rPr>
          <w:rFonts w:ascii="Times New Roman" w:eastAsia="Times New Roman" w:hAnsi="Times New Roman" w:cs="Times New Roman"/>
          <w:color w:val="424242"/>
          <w:kern w:val="0"/>
          <w:sz w:val="28"/>
          <w:szCs w:val="28"/>
          <w:lang w:eastAsia="hu-HU"/>
          <w14:ligatures w14:val="none"/>
        </w:rPr>
        <w:t> </w:t>
      </w:r>
    </w:p>
    <w:p w14:paraId="726CA1A7" w14:textId="77777777" w:rsidR="00E82FC6" w:rsidRPr="00BE1874" w:rsidRDefault="00E82FC6" w:rsidP="00BE1874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E82FC6" w:rsidRPr="00BE18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4D30618"/>
    <w:multiLevelType w:val="multilevel"/>
    <w:tmpl w:val="CF7A22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67EF7BF1"/>
    <w:multiLevelType w:val="multilevel"/>
    <w:tmpl w:val="1F2A0E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414082150">
    <w:abstractNumId w:val="1"/>
  </w:num>
  <w:num w:numId="2" w16cid:durableId="2426417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1874"/>
    <w:rsid w:val="00BE1874"/>
    <w:rsid w:val="00E82F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D4D672"/>
  <w15:chartTrackingRefBased/>
  <w15:docId w15:val="{05A7C994-BD6F-4BC1-A74D-D92730D40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718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ttc@taitra.h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ur05.safelinks.protection.outlook.com/?url=https%3A%2F%2Fwww.taiwanexpoeurope.com.tw%2Fen%2Findex.html&amp;data=05%7C02%7Cpetz.gabor%40bkik.hu%7C14be9240d9224b1a0b9d08dc5ecb36e2%7C2d4ad3354cc946528a7c2bf8718e11e5%7C0%7C0%7C638489474784723465%7CUnknown%7CTWFpbGZsb3d8eyJWIjoiMC4wLjAwMDAiLCJQIjoiV2luMzIiLCJBTiI6Ik1haWwiLCJXVCI6Mn0%3D%7C0%7C%7C%7C&amp;sdata=6utp30U2DNcfcDGG1CaJ2TswvkEf45AvmGShxIxOq2M%3D&amp;reserved=0" TargetMode="External"/><Relationship Id="rId5" Type="http://schemas.openxmlformats.org/officeDocument/2006/relationships/hyperlink" Target="https://eur05.safelinks.protection.outlook.com/?url=https%3A%2F%2Fwww.taiwanexpoeurope.com.tw%2Fen%2Findex.html&amp;data=05%7C02%7Cpetz.gabor%40bkik.hu%7C14be9240d9224b1a0b9d08dc5ecb36e2%7C2d4ad3354cc946528a7c2bf8718e11e5%7C0%7C0%7C638489474784715237%7CUnknown%7CTWFpbGZsb3d8eyJWIjoiMC4wLjAwMDAiLCJQIjoiV2luMzIiLCJBTiI6Ik1haWwiLCJXVCI6Mn0%3D%7C0%7C%7C%7C&amp;sdata=NZmunWfmk41xYA3XHCDb%2BLFT4xl0SfOeFnGHvB8OTXE%3D&amp;reserved=0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564</Words>
  <Characters>3898</Characters>
  <Application>Microsoft Office Word</Application>
  <DocSecurity>0</DocSecurity>
  <Lines>32</Lines>
  <Paragraphs>8</Paragraphs>
  <ScaleCrop>false</ScaleCrop>
  <Company/>
  <LinksUpToDate>false</LinksUpToDate>
  <CharactersWithSpaces>4454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okoenvir@gmail.com</dc:creator>
  <cp:keywords/>
  <dc:description/>
  <cp:lastModifiedBy>okoenvir@gmail.com</cp:lastModifiedBy>
  <cp:revision>1</cp:revision>
  <dcterms:created xsi:type="dcterms:W3CDTF">2024-04-17T11:02:00Z</dcterms:created>
  <dcterms:modified xsi:type="dcterms:W3CDTF">2024-04-17T11:05:00Z</dcterms:modified>
</cp:coreProperties>
</file>