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1950" w14:textId="77777777" w:rsidR="00580E4F" w:rsidRPr="0085795F" w:rsidRDefault="00B452C0" w:rsidP="00B452C0">
      <w:pPr>
        <w:suppressAutoHyphens/>
        <w:spacing w:after="0" w:line="240" w:lineRule="auto"/>
        <w:jc w:val="center"/>
        <w:rPr>
          <w:rFonts w:ascii="Century" w:eastAsia="Calibri" w:hAnsi="Century" w:cs="Calibri"/>
          <w:b/>
          <w:color w:val="00000A"/>
          <w:sz w:val="36"/>
          <w:szCs w:val="36"/>
        </w:rPr>
      </w:pPr>
      <w:bookmarkStart w:id="0" w:name="_GoBack"/>
      <w:bookmarkEnd w:id="0"/>
      <w:r w:rsidRPr="0085795F">
        <w:rPr>
          <w:rFonts w:ascii="Century" w:eastAsia="Calibri" w:hAnsi="Century" w:cs="Calibri"/>
          <w:b/>
          <w:color w:val="00000A"/>
          <w:sz w:val="36"/>
          <w:szCs w:val="36"/>
        </w:rPr>
        <w:t xml:space="preserve">Versenykiírás </w:t>
      </w:r>
    </w:p>
    <w:p w14:paraId="45A88597" w14:textId="556C8091" w:rsidR="00B452C0" w:rsidRPr="0085795F" w:rsidRDefault="00B452C0" w:rsidP="00B452C0">
      <w:pPr>
        <w:suppressAutoHyphens/>
        <w:spacing w:after="0" w:line="240" w:lineRule="auto"/>
        <w:jc w:val="center"/>
        <w:rPr>
          <w:rFonts w:ascii="Century" w:eastAsia="Calibri" w:hAnsi="Century" w:cs="Calibri"/>
          <w:color w:val="00000A"/>
          <w:sz w:val="28"/>
          <w:szCs w:val="28"/>
        </w:rPr>
      </w:pPr>
      <w:proofErr w:type="gramStart"/>
      <w:r w:rsidRPr="0085795F">
        <w:rPr>
          <w:rFonts w:ascii="Century" w:eastAsia="Calibri" w:hAnsi="Century" w:cs="Calibri"/>
          <w:color w:val="00000A"/>
          <w:sz w:val="28"/>
          <w:szCs w:val="28"/>
        </w:rPr>
        <w:t>a</w:t>
      </w:r>
      <w:proofErr w:type="gramEnd"/>
      <w:r w:rsidRPr="0085795F">
        <w:rPr>
          <w:rFonts w:ascii="Century" w:eastAsia="Calibri" w:hAnsi="Century" w:cs="Calibri"/>
          <w:color w:val="00000A"/>
          <w:sz w:val="28"/>
          <w:szCs w:val="28"/>
        </w:rPr>
        <w:t xml:space="preserve"> Budapesti Kereskedelmi és Iparkamara által </w:t>
      </w:r>
      <w:r w:rsidRPr="0085795F">
        <w:rPr>
          <w:rFonts w:ascii="Century" w:eastAsia="Calibri" w:hAnsi="Century" w:cs="Calibri"/>
          <w:color w:val="00000A"/>
          <w:sz w:val="28"/>
          <w:szCs w:val="28"/>
        </w:rPr>
        <w:br/>
        <w:t xml:space="preserve">2020. szeptember 19. napján megrendezésre kerülő </w:t>
      </w:r>
      <w:r w:rsidRPr="0085795F">
        <w:rPr>
          <w:rFonts w:ascii="Century" w:eastAsia="Calibri" w:hAnsi="Century" w:cs="Calibri"/>
          <w:color w:val="00000A"/>
          <w:sz w:val="28"/>
          <w:szCs w:val="28"/>
        </w:rPr>
        <w:br/>
        <w:t>„XI. BKIK Open” teniszversenyre</w:t>
      </w:r>
    </w:p>
    <w:p w14:paraId="6D19D475" w14:textId="77777777" w:rsidR="00B452C0" w:rsidRPr="00EC0938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sz w:val="28"/>
          <w:szCs w:val="28"/>
        </w:rPr>
      </w:pPr>
    </w:p>
    <w:p w14:paraId="12F88E35" w14:textId="013AD1FF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Rendezők</w:t>
      </w:r>
      <w:r w:rsidRPr="00B452C0">
        <w:rPr>
          <w:rFonts w:ascii="Century" w:eastAsia="Calibri" w:hAnsi="Century" w:cs="Calibri"/>
          <w:color w:val="00000A"/>
        </w:rPr>
        <w:t>:</w:t>
      </w:r>
      <w:r w:rsidRPr="00B452C0">
        <w:rPr>
          <w:rFonts w:ascii="Century" w:eastAsia="Calibri" w:hAnsi="Century" w:cs="Calibri"/>
          <w:b/>
          <w:color w:val="00000A"/>
        </w:rPr>
        <w:t xml:space="preserve"> a BKIK XX., XXI., XXIII. Kerületi Tagcsoportjai, és a </w:t>
      </w:r>
      <w:r w:rsidR="00580E4F">
        <w:rPr>
          <w:rFonts w:ascii="Century" w:eastAsia="Calibri" w:hAnsi="Century" w:cs="Calibri"/>
          <w:b/>
          <w:color w:val="00000A"/>
        </w:rPr>
        <w:t xml:space="preserve">Budapest Főváros </w:t>
      </w:r>
      <w:r w:rsidRPr="00B452C0">
        <w:rPr>
          <w:rFonts w:ascii="Century" w:eastAsia="Calibri" w:hAnsi="Century" w:cs="Calibri"/>
          <w:b/>
          <w:color w:val="00000A"/>
        </w:rPr>
        <w:t>XX.-XXIII. Kerületi Ipartestület</w:t>
      </w:r>
    </w:p>
    <w:p w14:paraId="64744AEA" w14:textId="6FD1A5EC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</w:rPr>
        <w:t>Fővédnökök:</w:t>
      </w:r>
      <w:r w:rsidRPr="00B452C0">
        <w:rPr>
          <w:rFonts w:ascii="Century" w:eastAsia="Calibri" w:hAnsi="Century" w:cs="Calibri"/>
          <w:color w:val="00000A"/>
        </w:rPr>
        <w:tab/>
      </w:r>
      <w:r w:rsidRPr="00B452C0">
        <w:rPr>
          <w:rFonts w:ascii="Century" w:eastAsia="Calibri" w:hAnsi="Century" w:cs="Calibri"/>
          <w:b/>
          <w:color w:val="00000A"/>
        </w:rPr>
        <w:t>Dr. Hiller István</w:t>
      </w:r>
      <w:r w:rsidRPr="00B452C0">
        <w:rPr>
          <w:rFonts w:ascii="Century" w:eastAsia="Calibri" w:hAnsi="Century" w:cs="Calibri"/>
          <w:color w:val="00000A"/>
        </w:rPr>
        <w:t xml:space="preserve"> – </w:t>
      </w:r>
      <w:r w:rsidR="00580E4F">
        <w:rPr>
          <w:rFonts w:ascii="Century" w:eastAsia="Calibri" w:hAnsi="Century" w:cs="Calibri"/>
          <w:color w:val="00000A"/>
        </w:rPr>
        <w:t xml:space="preserve">az </w:t>
      </w:r>
      <w:r w:rsidRPr="00B452C0">
        <w:rPr>
          <w:rFonts w:ascii="Century" w:eastAsia="Calibri" w:hAnsi="Century" w:cs="Calibri"/>
          <w:color w:val="00000A"/>
        </w:rPr>
        <w:t>Országgyűlés alelnöke, országgyűlési képviselő</w:t>
      </w:r>
    </w:p>
    <w:p w14:paraId="5C6ACDAB" w14:textId="23DD29E4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</w:rPr>
        <w:t>Védnökök:</w:t>
      </w:r>
      <w:r w:rsidRPr="00B452C0">
        <w:rPr>
          <w:rFonts w:ascii="Century" w:eastAsia="Calibri" w:hAnsi="Century" w:cs="Calibri"/>
          <w:color w:val="00000A"/>
        </w:rPr>
        <w:tab/>
      </w:r>
      <w:r w:rsidRPr="00B452C0">
        <w:rPr>
          <w:rFonts w:ascii="Century" w:eastAsia="Calibri" w:hAnsi="Century" w:cs="Calibri"/>
          <w:b/>
          <w:color w:val="00000A"/>
        </w:rPr>
        <w:t xml:space="preserve">Szabados Ákos </w:t>
      </w:r>
      <w:r w:rsidRPr="00B452C0">
        <w:rPr>
          <w:rFonts w:ascii="Century" w:eastAsia="Calibri" w:hAnsi="Century" w:cs="Calibri"/>
          <w:color w:val="00000A"/>
        </w:rPr>
        <w:t>– XX. kerület</w:t>
      </w:r>
      <w:r w:rsidR="00580E4F">
        <w:rPr>
          <w:rFonts w:ascii="Century" w:eastAsia="Calibri" w:hAnsi="Century" w:cs="Calibri"/>
          <w:color w:val="00000A"/>
        </w:rPr>
        <w:t>i polgármester</w:t>
      </w:r>
    </w:p>
    <w:p w14:paraId="08611116" w14:textId="3B009BD5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</w:rPr>
        <w:tab/>
      </w:r>
      <w:r w:rsidRPr="00B452C0">
        <w:rPr>
          <w:rFonts w:ascii="Century" w:eastAsia="Calibri" w:hAnsi="Century" w:cs="Calibri"/>
          <w:b/>
          <w:color w:val="00000A"/>
          <w:shd w:val="clear" w:color="auto" w:fill="FFFFFF"/>
        </w:rPr>
        <w:t xml:space="preserve">Borbély Lénárd </w:t>
      </w:r>
      <w:r w:rsidRPr="00B452C0">
        <w:rPr>
          <w:rFonts w:ascii="Century" w:eastAsia="Calibri" w:hAnsi="Century" w:cs="Calibri"/>
          <w:color w:val="00000A"/>
        </w:rPr>
        <w:t>– XXI. kerület</w:t>
      </w:r>
      <w:r w:rsidR="00580E4F">
        <w:rPr>
          <w:rFonts w:ascii="Century" w:eastAsia="Calibri" w:hAnsi="Century" w:cs="Calibri"/>
          <w:color w:val="00000A"/>
        </w:rPr>
        <w:t>i</w:t>
      </w:r>
      <w:r w:rsidRPr="00B452C0">
        <w:rPr>
          <w:rFonts w:ascii="Century" w:eastAsia="Calibri" w:hAnsi="Century" w:cs="Calibri"/>
          <w:color w:val="00000A"/>
        </w:rPr>
        <w:t xml:space="preserve"> polgár</w:t>
      </w:r>
      <w:r w:rsidR="00580E4F">
        <w:rPr>
          <w:rFonts w:ascii="Century" w:eastAsia="Calibri" w:hAnsi="Century" w:cs="Calibri"/>
          <w:color w:val="00000A"/>
        </w:rPr>
        <w:t>mester</w:t>
      </w:r>
    </w:p>
    <w:p w14:paraId="0ED9250E" w14:textId="08F6DC27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  <w:u w:val="single"/>
        </w:rPr>
      </w:pPr>
      <w:r w:rsidRPr="00B452C0">
        <w:rPr>
          <w:rFonts w:ascii="Century" w:eastAsia="Calibri" w:hAnsi="Century" w:cs="Calibri"/>
          <w:b/>
          <w:color w:val="00000A"/>
        </w:rPr>
        <w:tab/>
        <w:t xml:space="preserve">Bese Ferenc </w:t>
      </w:r>
      <w:r w:rsidRPr="00B452C0">
        <w:rPr>
          <w:rFonts w:ascii="Century" w:eastAsia="Calibri" w:hAnsi="Century" w:cs="Calibri"/>
          <w:color w:val="00000A"/>
        </w:rPr>
        <w:t>– XXIII. kerület</w:t>
      </w:r>
      <w:r w:rsidR="00580E4F">
        <w:rPr>
          <w:rFonts w:ascii="Century" w:eastAsia="Calibri" w:hAnsi="Century" w:cs="Calibri"/>
          <w:color w:val="00000A"/>
        </w:rPr>
        <w:t>i polgármester</w:t>
      </w:r>
    </w:p>
    <w:p w14:paraId="3B6F3612" w14:textId="77777777" w:rsidR="00B452C0" w:rsidRPr="00B452C0" w:rsidRDefault="00B452C0" w:rsidP="00B452C0">
      <w:pPr>
        <w:suppressAutoHyphens/>
        <w:spacing w:after="0" w:line="240" w:lineRule="auto"/>
        <w:rPr>
          <w:rFonts w:ascii="Century" w:eastAsia="Calibri" w:hAnsi="Century" w:cs="Calibri"/>
          <w:color w:val="00000A"/>
          <w:u w:val="single"/>
        </w:rPr>
      </w:pPr>
    </w:p>
    <w:p w14:paraId="347A1BEB" w14:textId="0BD28CB7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Versenyigazgató</w:t>
      </w:r>
      <w:r w:rsidRPr="00B452C0">
        <w:rPr>
          <w:rFonts w:ascii="Century" w:eastAsia="Calibri" w:hAnsi="Century" w:cs="Calibri"/>
          <w:b/>
          <w:color w:val="00000A"/>
        </w:rPr>
        <w:t>:</w:t>
      </w:r>
      <w:r w:rsidRPr="00B452C0">
        <w:rPr>
          <w:rFonts w:ascii="Century" w:eastAsia="Calibri" w:hAnsi="Century" w:cs="Calibri"/>
          <w:b/>
          <w:color w:val="00000A"/>
        </w:rPr>
        <w:tab/>
        <w:t>Tarjányi János</w:t>
      </w:r>
      <w:r w:rsidR="00580E4F">
        <w:rPr>
          <w:rFonts w:ascii="Century" w:eastAsia="Calibri" w:hAnsi="Century" w:cs="Calibri"/>
          <w:b/>
          <w:color w:val="00000A"/>
        </w:rPr>
        <w:t xml:space="preserve">, </w:t>
      </w:r>
      <w:r w:rsidR="00580E4F" w:rsidRPr="00580E4F">
        <w:rPr>
          <w:rFonts w:ascii="Century" w:eastAsia="Calibri" w:hAnsi="Century" w:cs="Calibri"/>
          <w:color w:val="00000A"/>
        </w:rPr>
        <w:t>a BKIK XX. Kerületi Tagcsoport elnöke</w:t>
      </w:r>
    </w:p>
    <w:p w14:paraId="4B8DD5DF" w14:textId="77777777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</w:rPr>
      </w:pPr>
    </w:p>
    <w:p w14:paraId="1B529B23" w14:textId="77777777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Szervezés:</w:t>
      </w:r>
      <w:r w:rsidRPr="00B452C0">
        <w:rPr>
          <w:rFonts w:ascii="Century" w:eastAsia="Calibri" w:hAnsi="Century" w:cs="Calibri"/>
          <w:b/>
          <w:color w:val="00000A"/>
        </w:rPr>
        <w:tab/>
        <w:t>Dr. Tóth Szandra</w:t>
      </w:r>
    </w:p>
    <w:p w14:paraId="4B16605C" w14:textId="77777777" w:rsidR="00B452C0" w:rsidRPr="00B452C0" w:rsidRDefault="00B452C0" w:rsidP="00B452C0">
      <w:pPr>
        <w:suppressAutoHyphens/>
        <w:spacing w:after="0" w:line="240" w:lineRule="auto"/>
        <w:rPr>
          <w:rFonts w:ascii="Century" w:eastAsia="Calibri" w:hAnsi="Century" w:cs="Calibri"/>
          <w:b/>
          <w:color w:val="00000A"/>
        </w:rPr>
      </w:pPr>
    </w:p>
    <w:p w14:paraId="347B90AD" w14:textId="77777777" w:rsidR="00B452C0" w:rsidRPr="00B452C0" w:rsidRDefault="00B452C0" w:rsidP="00B452C0">
      <w:pPr>
        <w:tabs>
          <w:tab w:val="left" w:pos="2100"/>
        </w:tabs>
        <w:suppressAutoHyphens/>
        <w:spacing w:after="0" w:line="240" w:lineRule="auto"/>
        <w:rPr>
          <w:rFonts w:ascii="Century" w:eastAsia="Calibri" w:hAnsi="Century" w:cs="Calibri"/>
          <w:color w:val="00000A"/>
          <w:u w:val="single"/>
        </w:rPr>
      </w:pPr>
      <w:r w:rsidRPr="00B452C0">
        <w:rPr>
          <w:rFonts w:ascii="Century" w:eastAsia="Calibri" w:hAnsi="Century" w:cs="Calibri"/>
          <w:color w:val="00000A"/>
          <w:u w:val="single"/>
        </w:rPr>
        <w:t>Szakmai igazgató</w:t>
      </w:r>
      <w:r w:rsidRPr="00B452C0">
        <w:rPr>
          <w:rFonts w:ascii="Century" w:eastAsia="Calibri" w:hAnsi="Century" w:cs="Calibri"/>
          <w:b/>
          <w:color w:val="00000A"/>
        </w:rPr>
        <w:t>:</w:t>
      </w:r>
      <w:r w:rsidRPr="00B452C0">
        <w:rPr>
          <w:rFonts w:ascii="Century" w:eastAsia="Calibri" w:hAnsi="Century" w:cs="Calibri"/>
          <w:b/>
          <w:color w:val="00000A"/>
        </w:rPr>
        <w:tab/>
        <w:t xml:space="preserve">Juhász Gábor </w:t>
      </w:r>
      <w:r w:rsidRPr="00B452C0">
        <w:rPr>
          <w:rFonts w:ascii="Century" w:eastAsia="Calibri" w:hAnsi="Century" w:cs="Calibri"/>
          <w:color w:val="00000A"/>
        </w:rPr>
        <w:t>– a Magyar Tenisz Szövetség (MTSZ)</w:t>
      </w:r>
    </w:p>
    <w:p w14:paraId="0369FBDE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u w:val="single"/>
        </w:rPr>
      </w:pPr>
    </w:p>
    <w:p w14:paraId="13F01DE9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Helyszín</w:t>
      </w:r>
      <w:r w:rsidRPr="00B452C0">
        <w:rPr>
          <w:rFonts w:ascii="Century" w:eastAsia="Calibri" w:hAnsi="Century" w:cs="Calibri"/>
          <w:b/>
          <w:color w:val="00000A"/>
        </w:rPr>
        <w:t xml:space="preserve">: </w:t>
      </w:r>
      <w:r w:rsidRPr="00B452C0">
        <w:rPr>
          <w:rFonts w:ascii="Century" w:eastAsia="Calibri" w:hAnsi="Century" w:cs="Calibri"/>
          <w:b/>
          <w:u w:val="single"/>
        </w:rPr>
        <w:t>1203 Budapest, Közműhelytelep u. 21. szám</w:t>
      </w:r>
      <w:r w:rsidRPr="00B452C0">
        <w:rPr>
          <w:rFonts w:ascii="Century" w:eastAsia="Calibri" w:hAnsi="Century" w:cs="Calibri"/>
          <w:b/>
          <w:color w:val="00000A"/>
        </w:rPr>
        <w:t xml:space="preserve"> </w:t>
      </w:r>
      <w:r w:rsidRPr="00B452C0">
        <w:rPr>
          <w:rFonts w:ascii="Century" w:eastAsia="Calibri" w:hAnsi="Century" w:cs="Calibri"/>
          <w:color w:val="00000A"/>
        </w:rPr>
        <w:t>alatti teniszcentrum</w:t>
      </w:r>
      <w:r w:rsidRPr="00B452C0">
        <w:rPr>
          <w:rFonts w:ascii="Century" w:eastAsia="Calibri" w:hAnsi="Century" w:cs="Calibri"/>
          <w:b/>
          <w:color w:val="00000A"/>
        </w:rPr>
        <w:t xml:space="preserve"> </w:t>
      </w:r>
    </w:p>
    <w:p w14:paraId="7DB83833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u w:val="single"/>
        </w:rPr>
      </w:pPr>
    </w:p>
    <w:p w14:paraId="1F510473" w14:textId="5126F1BA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Nevezés:</w:t>
      </w:r>
      <w:r w:rsidRPr="00B452C0">
        <w:rPr>
          <w:rFonts w:ascii="Century" w:eastAsia="Calibri" w:hAnsi="Century" w:cs="Calibri"/>
          <w:b/>
          <w:color w:val="00000A"/>
        </w:rPr>
        <w:t xml:space="preserve"> </w:t>
      </w:r>
      <w:r w:rsidRPr="00B452C0">
        <w:rPr>
          <w:rFonts w:ascii="Century" w:eastAsia="Calibri" w:hAnsi="Century" w:cs="Calibri"/>
          <w:color w:val="00000A"/>
        </w:rPr>
        <w:t xml:space="preserve">A versenyzők számára kötelező az előnevezés </w:t>
      </w:r>
      <w:r w:rsidRPr="00B452C0">
        <w:rPr>
          <w:rFonts w:ascii="Century" w:eastAsia="Calibri" w:hAnsi="Century" w:cs="Calibri"/>
          <w:color w:val="00000A"/>
          <w:u w:val="single"/>
        </w:rPr>
        <w:t xml:space="preserve">2020. szeptember 4. </w:t>
      </w:r>
      <w:r w:rsidR="00580E4F">
        <w:rPr>
          <w:rFonts w:ascii="Century" w:eastAsia="Calibri" w:hAnsi="Century" w:cs="Calibri"/>
          <w:color w:val="00000A"/>
          <w:u w:val="single"/>
        </w:rPr>
        <w:t xml:space="preserve">(péntek) </w:t>
      </w:r>
      <w:r w:rsidRPr="00B452C0">
        <w:rPr>
          <w:rFonts w:ascii="Century" w:eastAsia="Calibri" w:hAnsi="Century" w:cs="Calibri"/>
          <w:color w:val="00000A"/>
          <w:u w:val="single"/>
        </w:rPr>
        <w:t>napjáig</w:t>
      </w:r>
      <w:r w:rsidRPr="00B452C0">
        <w:rPr>
          <w:rFonts w:ascii="Century" w:eastAsia="Calibri" w:hAnsi="Century" w:cs="Calibri"/>
          <w:color w:val="00000A"/>
        </w:rPr>
        <w:t xml:space="preserve"> a </w:t>
      </w:r>
      <w:hyperlink r:id="rId7">
        <w:r w:rsidRPr="00B452C0">
          <w:rPr>
            <w:rFonts w:ascii="Century" w:eastAsia="Calibri" w:hAnsi="Century" w:cs="Calibri"/>
            <w:color w:val="0000FF"/>
            <w:u w:val="single"/>
          </w:rPr>
          <w:t>bkiktennisopen@gmail.com</w:t>
        </w:r>
      </w:hyperlink>
      <w:r w:rsidRPr="00B452C0">
        <w:rPr>
          <w:rFonts w:ascii="Century" w:eastAsia="Calibri" w:hAnsi="Century" w:cs="Calibri"/>
          <w:color w:val="00000A"/>
        </w:rPr>
        <w:t xml:space="preserve"> elektroni</w:t>
      </w:r>
      <w:r w:rsidR="00580E4F">
        <w:rPr>
          <w:rFonts w:ascii="Century" w:eastAsia="Calibri" w:hAnsi="Century" w:cs="Calibri"/>
          <w:color w:val="00000A"/>
        </w:rPr>
        <w:t>kus levelezési címen, vagy a 06 30 </w:t>
      </w:r>
      <w:proofErr w:type="gramStart"/>
      <w:r w:rsidR="00580E4F">
        <w:rPr>
          <w:rFonts w:ascii="Century" w:eastAsia="Calibri" w:hAnsi="Century" w:cs="Calibri"/>
          <w:color w:val="00000A"/>
        </w:rPr>
        <w:t xml:space="preserve">566 </w:t>
      </w:r>
      <w:r w:rsidRPr="00B452C0">
        <w:rPr>
          <w:rFonts w:ascii="Century" w:eastAsia="Calibri" w:hAnsi="Century" w:cs="Calibri"/>
          <w:color w:val="00000A"/>
        </w:rPr>
        <w:t>7939-es</w:t>
      </w:r>
      <w:proofErr w:type="gramEnd"/>
      <w:r w:rsidRPr="00B452C0">
        <w:rPr>
          <w:rFonts w:ascii="Century" w:eastAsia="Calibri" w:hAnsi="Century" w:cs="Calibri"/>
          <w:color w:val="00000A"/>
        </w:rPr>
        <w:t xml:space="preserve"> telefonszámon. A nevezési díj az „</w:t>
      </w:r>
      <w:r w:rsidRPr="00B452C0">
        <w:rPr>
          <w:rFonts w:ascii="Century" w:eastAsia="Calibri" w:hAnsi="Century" w:cs="Calibri"/>
          <w:i/>
          <w:color w:val="00000A"/>
        </w:rPr>
        <w:t>Amatőr páros</w:t>
      </w:r>
      <w:r w:rsidRPr="00B452C0">
        <w:rPr>
          <w:rFonts w:ascii="Century" w:eastAsia="Calibri" w:hAnsi="Century" w:cs="Calibri"/>
          <w:color w:val="00000A"/>
        </w:rPr>
        <w:t>” versenyszámban</w:t>
      </w:r>
      <w:r w:rsidR="00580E4F">
        <w:rPr>
          <w:rFonts w:ascii="Century" w:eastAsia="Calibri" w:hAnsi="Century" w:cs="Calibri"/>
          <w:b/>
          <w:color w:val="00000A"/>
        </w:rPr>
        <w:t xml:space="preserve"> 6.000.-</w:t>
      </w:r>
      <w:r w:rsidRPr="00B452C0">
        <w:rPr>
          <w:rFonts w:ascii="Century" w:eastAsia="Calibri" w:hAnsi="Century" w:cs="Calibri"/>
          <w:b/>
          <w:color w:val="00000A"/>
        </w:rPr>
        <w:t>Ft/páros</w:t>
      </w:r>
      <w:r w:rsidRPr="00B452C0">
        <w:rPr>
          <w:rFonts w:ascii="Century" w:eastAsia="Calibri" w:hAnsi="Century" w:cs="Calibri"/>
          <w:color w:val="00000A"/>
        </w:rPr>
        <w:t>, az „A</w:t>
      </w:r>
      <w:r w:rsidRPr="00B452C0">
        <w:rPr>
          <w:rFonts w:ascii="Century" w:eastAsia="Calibri" w:hAnsi="Century" w:cs="Calibri"/>
          <w:i/>
          <w:color w:val="00000A"/>
        </w:rPr>
        <w:t>matőr férfi egyéni</w:t>
      </w:r>
      <w:r w:rsidRPr="00B452C0">
        <w:rPr>
          <w:rFonts w:ascii="Century" w:eastAsia="Calibri" w:hAnsi="Century" w:cs="Calibri"/>
          <w:color w:val="00000A"/>
        </w:rPr>
        <w:t xml:space="preserve">” versenyszámban </w:t>
      </w:r>
      <w:r w:rsidR="00580E4F">
        <w:rPr>
          <w:rFonts w:ascii="Century" w:eastAsia="Calibri" w:hAnsi="Century" w:cs="Calibri"/>
          <w:b/>
          <w:color w:val="00000A"/>
        </w:rPr>
        <w:t>5.000.-</w:t>
      </w:r>
      <w:r w:rsidRPr="00B452C0">
        <w:rPr>
          <w:rFonts w:ascii="Century" w:eastAsia="Calibri" w:hAnsi="Century" w:cs="Calibri"/>
          <w:b/>
          <w:color w:val="00000A"/>
        </w:rPr>
        <w:t>Ft/fő</w:t>
      </w:r>
      <w:r w:rsidRPr="00B452C0">
        <w:rPr>
          <w:rFonts w:ascii="Century" w:eastAsia="Calibri" w:hAnsi="Century" w:cs="Calibri"/>
          <w:color w:val="00000A"/>
        </w:rPr>
        <w:t>. A nevezési díj tartalmazza a vendéglátást is.</w:t>
      </w:r>
    </w:p>
    <w:p w14:paraId="02247670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4BE0652D" w14:textId="64D7A6E8" w:rsidR="00B452C0" w:rsidRPr="00B452C0" w:rsidRDefault="00B452C0" w:rsidP="00B452C0">
      <w:pPr>
        <w:tabs>
          <w:tab w:val="left" w:pos="3686"/>
          <w:tab w:val="left" w:pos="6521"/>
        </w:tabs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Nevezési díj befizetése</w:t>
      </w:r>
      <w:r w:rsidRPr="00B452C0">
        <w:rPr>
          <w:rFonts w:ascii="Century" w:eastAsia="Calibri" w:hAnsi="Century" w:cs="Calibri"/>
          <w:color w:val="00000A"/>
        </w:rPr>
        <w:t>:</w:t>
      </w:r>
      <w:r w:rsidRPr="00B452C0">
        <w:rPr>
          <w:rFonts w:ascii="Century" w:eastAsia="Calibri" w:hAnsi="Century" w:cs="Calibri"/>
          <w:b/>
          <w:color w:val="00000A"/>
        </w:rPr>
        <w:tab/>
        <w:t>2020. szeptember 19.</w:t>
      </w:r>
      <w:r w:rsidR="00580E4F">
        <w:rPr>
          <w:rFonts w:ascii="Century" w:eastAsia="Calibri" w:hAnsi="Century" w:cs="Calibri"/>
          <w:b/>
          <w:color w:val="00000A"/>
        </w:rPr>
        <w:t xml:space="preserve"> (szombat)</w:t>
      </w:r>
      <w:r w:rsidR="00580E4F">
        <w:rPr>
          <w:rFonts w:ascii="Century" w:eastAsia="Calibri" w:hAnsi="Century" w:cs="Calibri"/>
          <w:b/>
          <w:color w:val="00000A"/>
        </w:rPr>
        <w:tab/>
        <w:t>08.00 - 08.30 óráig</w:t>
      </w:r>
    </w:p>
    <w:p w14:paraId="7A965BEB" w14:textId="791C0AEB" w:rsidR="00B452C0" w:rsidRPr="00B452C0" w:rsidRDefault="00B452C0" w:rsidP="00B452C0">
      <w:pPr>
        <w:tabs>
          <w:tab w:val="left" w:pos="3686"/>
          <w:tab w:val="left" w:pos="6521"/>
        </w:tabs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u w:val="single"/>
        </w:rPr>
      </w:pPr>
      <w:r w:rsidRPr="00B452C0">
        <w:rPr>
          <w:rFonts w:ascii="Century" w:eastAsia="Calibri" w:hAnsi="Century" w:cs="Calibri"/>
          <w:color w:val="00000A"/>
          <w:u w:val="single"/>
        </w:rPr>
        <w:t>A csoportok sorsolásának ideje</w:t>
      </w:r>
      <w:r w:rsidRPr="00B452C0">
        <w:rPr>
          <w:rFonts w:ascii="Century" w:eastAsia="Calibri" w:hAnsi="Century" w:cs="Calibri"/>
          <w:color w:val="00000A"/>
        </w:rPr>
        <w:t>:</w:t>
      </w:r>
      <w:r w:rsidRPr="00B452C0">
        <w:rPr>
          <w:rFonts w:ascii="Century" w:eastAsia="Calibri" w:hAnsi="Century" w:cs="Calibri"/>
          <w:color w:val="00000A"/>
        </w:rPr>
        <w:tab/>
      </w:r>
      <w:r w:rsidRPr="00B452C0">
        <w:rPr>
          <w:rFonts w:ascii="Century" w:eastAsia="Calibri" w:hAnsi="Century" w:cs="Calibri"/>
          <w:b/>
          <w:color w:val="00000A"/>
        </w:rPr>
        <w:t>2020. szeptember 19.</w:t>
      </w:r>
      <w:r w:rsidR="00580E4F">
        <w:rPr>
          <w:rFonts w:ascii="Century" w:eastAsia="Calibri" w:hAnsi="Century" w:cs="Calibri"/>
          <w:b/>
          <w:color w:val="00000A"/>
        </w:rPr>
        <w:t xml:space="preserve"> (szombat) </w:t>
      </w:r>
      <w:r w:rsidRPr="00B452C0">
        <w:rPr>
          <w:rFonts w:ascii="Century" w:eastAsia="Calibri" w:hAnsi="Century" w:cs="Calibri"/>
          <w:b/>
          <w:color w:val="00000A"/>
        </w:rPr>
        <w:tab/>
        <w:t>08:30</w:t>
      </w:r>
      <w:r w:rsidR="00580E4F">
        <w:rPr>
          <w:rFonts w:ascii="Century" w:eastAsia="Calibri" w:hAnsi="Century" w:cs="Calibri"/>
          <w:b/>
          <w:color w:val="00000A"/>
        </w:rPr>
        <w:t xml:space="preserve"> - 09:00 óráig</w:t>
      </w:r>
    </w:p>
    <w:p w14:paraId="75513EC7" w14:textId="45AA2D4D" w:rsidR="00B452C0" w:rsidRPr="00B452C0" w:rsidRDefault="00B452C0" w:rsidP="00B452C0">
      <w:pPr>
        <w:tabs>
          <w:tab w:val="left" w:pos="3686"/>
          <w:tab w:val="left" w:pos="6521"/>
        </w:tabs>
        <w:suppressAutoHyphens/>
        <w:spacing w:after="0" w:line="240" w:lineRule="auto"/>
        <w:jc w:val="both"/>
        <w:rPr>
          <w:rFonts w:ascii="Century" w:eastAsia="Calibri" w:hAnsi="Century" w:cs="Calibri"/>
          <w:b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A verseny kezdési időpontja</w:t>
      </w:r>
      <w:r w:rsidRPr="00B452C0">
        <w:rPr>
          <w:rFonts w:ascii="Century" w:eastAsia="Calibri" w:hAnsi="Century" w:cs="Calibri"/>
          <w:color w:val="00000A"/>
        </w:rPr>
        <w:t xml:space="preserve">: </w:t>
      </w:r>
      <w:r w:rsidRPr="00B452C0">
        <w:rPr>
          <w:rFonts w:ascii="Century" w:eastAsia="Calibri" w:hAnsi="Century" w:cs="Calibri"/>
          <w:color w:val="00000A"/>
        </w:rPr>
        <w:tab/>
      </w:r>
      <w:r w:rsidRPr="00B452C0">
        <w:rPr>
          <w:rFonts w:ascii="Century" w:eastAsia="Calibri" w:hAnsi="Century" w:cs="Calibri"/>
          <w:b/>
          <w:color w:val="00000A"/>
        </w:rPr>
        <w:t>2020. szeptember 19.</w:t>
      </w:r>
      <w:r w:rsidR="00580E4F">
        <w:rPr>
          <w:rFonts w:ascii="Century" w:eastAsia="Calibri" w:hAnsi="Century" w:cs="Calibri"/>
          <w:b/>
          <w:color w:val="00000A"/>
        </w:rPr>
        <w:t xml:space="preserve"> (szombat) </w:t>
      </w:r>
      <w:r w:rsidRPr="00B452C0">
        <w:rPr>
          <w:rFonts w:ascii="Century" w:eastAsia="Calibri" w:hAnsi="Century" w:cs="Calibri"/>
          <w:b/>
          <w:color w:val="00000A"/>
        </w:rPr>
        <w:tab/>
        <w:t>09:00</w:t>
      </w:r>
      <w:r w:rsidR="00580E4F">
        <w:rPr>
          <w:rFonts w:ascii="Century" w:eastAsia="Calibri" w:hAnsi="Century" w:cs="Calibri"/>
          <w:b/>
          <w:color w:val="00000A"/>
        </w:rPr>
        <w:t xml:space="preserve"> óra</w:t>
      </w:r>
    </w:p>
    <w:p w14:paraId="48E25499" w14:textId="77777777" w:rsidR="00B452C0" w:rsidRPr="00B452C0" w:rsidRDefault="00B452C0" w:rsidP="00B452C0">
      <w:pPr>
        <w:suppressAutoHyphens/>
        <w:spacing w:after="0" w:line="240" w:lineRule="auto"/>
        <w:rPr>
          <w:rFonts w:ascii="Century" w:eastAsia="Calibri" w:hAnsi="Century" w:cs="Calibri"/>
          <w:b/>
          <w:color w:val="00000A"/>
        </w:rPr>
      </w:pPr>
    </w:p>
    <w:p w14:paraId="2DD4589C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b/>
          <w:color w:val="00000A"/>
        </w:rPr>
        <w:t>Díjazás:</w:t>
      </w:r>
      <w:r w:rsidRPr="00B452C0">
        <w:rPr>
          <w:rFonts w:ascii="Century" w:eastAsia="Calibri" w:hAnsi="Century" w:cs="Calibri"/>
          <w:color w:val="00000A"/>
        </w:rPr>
        <w:t xml:space="preserve"> I.-III. helyezetteknek serleg és tárgyjutalom</w:t>
      </w:r>
    </w:p>
    <w:p w14:paraId="46582925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u w:val="single"/>
        </w:rPr>
      </w:pPr>
      <w:r w:rsidRPr="00B452C0">
        <w:rPr>
          <w:rFonts w:ascii="Century" w:eastAsia="Calibri" w:hAnsi="Century" w:cs="Calibri"/>
          <w:color w:val="00000A"/>
        </w:rPr>
        <w:t>Szponzoraink értékes tárgynyereményeket ajánlottak fel, melyeket díjmentes tombolán sorsolunk ki az indulók között.</w:t>
      </w:r>
    </w:p>
    <w:p w14:paraId="3F2F4D6E" w14:textId="77777777" w:rsidR="00B452C0" w:rsidRPr="00B452C0" w:rsidRDefault="00B452C0" w:rsidP="00B452C0">
      <w:pPr>
        <w:suppressAutoHyphens/>
        <w:spacing w:after="0" w:line="240" w:lineRule="auto"/>
        <w:rPr>
          <w:rFonts w:ascii="Century" w:eastAsia="Calibri" w:hAnsi="Century" w:cs="Calibri"/>
          <w:color w:val="00000A"/>
          <w:u w:val="single"/>
        </w:rPr>
      </w:pPr>
    </w:p>
    <w:p w14:paraId="14BA3866" w14:textId="77777777" w:rsidR="00B452C0" w:rsidRPr="00B452C0" w:rsidRDefault="00B452C0" w:rsidP="00B452C0">
      <w:pPr>
        <w:suppressAutoHyphens/>
        <w:spacing w:after="0" w:line="240" w:lineRule="auto"/>
        <w:rPr>
          <w:rFonts w:ascii="Century" w:eastAsia="Calibri" w:hAnsi="Century" w:cs="Calibri"/>
          <w:color w:val="00000A"/>
          <w:u w:val="single"/>
        </w:rPr>
      </w:pPr>
      <w:r w:rsidRPr="00B452C0">
        <w:rPr>
          <w:rFonts w:ascii="Century" w:eastAsia="Calibri" w:hAnsi="Century" w:cs="Calibri"/>
          <w:color w:val="00000A"/>
          <w:u w:val="single"/>
        </w:rPr>
        <w:t>Versenyszámok:</w:t>
      </w:r>
    </w:p>
    <w:p w14:paraId="471266D0" w14:textId="77777777" w:rsidR="00B452C0" w:rsidRPr="00B452C0" w:rsidRDefault="00B452C0" w:rsidP="00B452C0">
      <w:pPr>
        <w:suppressAutoHyphens/>
        <w:spacing w:after="0" w:line="240" w:lineRule="auto"/>
        <w:rPr>
          <w:rFonts w:ascii="Century" w:eastAsia="Calibri" w:hAnsi="Century" w:cs="Calibri"/>
          <w:color w:val="00000A"/>
          <w:u w:val="single"/>
        </w:rPr>
      </w:pPr>
    </w:p>
    <w:p w14:paraId="27FF1786" w14:textId="77777777" w:rsidR="00B452C0" w:rsidRPr="00B452C0" w:rsidRDefault="00B452C0" w:rsidP="00B452C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Century" w:eastAsia="Calibri" w:hAnsi="Century" w:cs="Calibri"/>
          <w:b/>
          <w:color w:val="00000A"/>
        </w:rPr>
      </w:pPr>
      <w:r w:rsidRPr="00B452C0">
        <w:rPr>
          <w:rFonts w:ascii="Century" w:eastAsia="Calibri" w:hAnsi="Century" w:cs="Calibri"/>
          <w:b/>
          <w:color w:val="00000A"/>
        </w:rPr>
        <w:t>Amatőr páros</w:t>
      </w:r>
    </w:p>
    <w:p w14:paraId="003640FB" w14:textId="77777777" w:rsidR="00B452C0" w:rsidRPr="00B452C0" w:rsidRDefault="00B452C0" w:rsidP="00B452C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Century" w:eastAsia="Calibri" w:hAnsi="Century" w:cs="Calibri"/>
          <w:b/>
          <w:color w:val="00000A"/>
        </w:rPr>
      </w:pPr>
      <w:r w:rsidRPr="00B452C0">
        <w:rPr>
          <w:rFonts w:ascii="Century" w:eastAsia="Calibri" w:hAnsi="Century" w:cs="Calibri"/>
          <w:b/>
          <w:color w:val="00000A"/>
        </w:rPr>
        <w:t>Amatőr férfi egyéni</w:t>
      </w:r>
    </w:p>
    <w:p w14:paraId="3C6793BB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6C9B4FC3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</w:rPr>
        <w:t>Az „</w:t>
      </w:r>
      <w:r w:rsidRPr="00B452C0">
        <w:rPr>
          <w:rFonts w:ascii="Century" w:eastAsia="Calibri" w:hAnsi="Century" w:cs="Calibri"/>
          <w:i/>
          <w:color w:val="00000A"/>
        </w:rPr>
        <w:t>Amatőr páros</w:t>
      </w:r>
      <w:r w:rsidRPr="00B452C0">
        <w:rPr>
          <w:rFonts w:ascii="Century" w:eastAsia="Calibri" w:hAnsi="Century" w:cs="Calibri"/>
          <w:color w:val="00000A"/>
        </w:rPr>
        <w:t>” és „</w:t>
      </w:r>
      <w:r w:rsidRPr="00B452C0">
        <w:rPr>
          <w:rFonts w:ascii="Century" w:eastAsia="Calibri" w:hAnsi="Century" w:cs="Calibri"/>
          <w:i/>
          <w:color w:val="00000A"/>
        </w:rPr>
        <w:t>Amatőr férfi egyéni</w:t>
      </w:r>
      <w:r w:rsidRPr="00B452C0">
        <w:rPr>
          <w:rFonts w:ascii="Century" w:eastAsia="Calibri" w:hAnsi="Century" w:cs="Calibri"/>
          <w:color w:val="00000A"/>
        </w:rPr>
        <w:t xml:space="preserve">” versenyszámokban kizárólag olyan játékosok indulhatnak, </w:t>
      </w:r>
      <w:r w:rsidRPr="00B452C0">
        <w:rPr>
          <w:rFonts w:ascii="Century" w:eastAsia="Calibri" w:hAnsi="Century" w:cs="Calibri"/>
          <w:color w:val="000000"/>
        </w:rPr>
        <w:t>akik nem szerepelnek az MTSZ hivatalos ranglistáján, illetve nem versenyeznek az országos csapatbajnokságban</w:t>
      </w:r>
      <w:r w:rsidRPr="00B452C0">
        <w:rPr>
          <w:rFonts w:ascii="Century" w:eastAsia="Calibri" w:hAnsi="Century" w:cs="Calibri"/>
          <w:color w:val="00000A"/>
        </w:rPr>
        <w:t>. Az „</w:t>
      </w:r>
      <w:r w:rsidRPr="00B452C0">
        <w:rPr>
          <w:rFonts w:ascii="Century" w:eastAsia="Calibri" w:hAnsi="Century" w:cs="Calibri"/>
          <w:i/>
          <w:color w:val="00000A"/>
        </w:rPr>
        <w:t>Amatőr páros</w:t>
      </w:r>
      <w:r w:rsidRPr="00B452C0">
        <w:rPr>
          <w:rFonts w:ascii="Century" w:eastAsia="Calibri" w:hAnsi="Century" w:cs="Calibri"/>
          <w:color w:val="00000A"/>
        </w:rPr>
        <w:t xml:space="preserve">” versenyszámban korhatár </w:t>
      </w:r>
      <w:r w:rsidRPr="00B452C0">
        <w:rPr>
          <w:rFonts w:ascii="Century" w:eastAsia="Calibri" w:hAnsi="Century" w:cs="Calibri"/>
          <w:color w:val="00000A"/>
        </w:rPr>
        <w:lastRenderedPageBreak/>
        <w:t>nélkül férfi-férfi, férfi-nő, valamint nő-nő felállású párosok egyaránt indulhatnak. Az „</w:t>
      </w:r>
      <w:r w:rsidRPr="00B452C0">
        <w:rPr>
          <w:rFonts w:ascii="Century" w:eastAsia="Calibri" w:hAnsi="Century" w:cs="Calibri"/>
          <w:i/>
          <w:color w:val="00000A"/>
        </w:rPr>
        <w:t>Amatőr férfi egyéni</w:t>
      </w:r>
      <w:r w:rsidRPr="00B452C0">
        <w:rPr>
          <w:rFonts w:ascii="Century" w:eastAsia="Calibri" w:hAnsi="Century" w:cs="Calibri"/>
          <w:color w:val="00000A"/>
        </w:rPr>
        <w:t>” versenyszámban korhatár nélkül bármely amatőr versenyző indulhat.</w:t>
      </w:r>
    </w:p>
    <w:p w14:paraId="1D4FEA79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1DE2D689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  <w:u w:val="single"/>
        </w:rPr>
        <w:t>Szabályok</w:t>
      </w:r>
      <w:r w:rsidRPr="00B452C0">
        <w:rPr>
          <w:rFonts w:ascii="Century" w:eastAsia="Calibri" w:hAnsi="Century" w:cs="Calibri"/>
          <w:color w:val="00000A"/>
        </w:rPr>
        <w:t>: A Rendezőség a sorsolás folyamán nem alkalmaz kiemelést a tárgyévet megelőző évi eredmények alapján, ezzel is növelve a versenyzők esélyeit. A fenti versenyszámokban indulók - a sorsolást követően - csoportokba kerülnek. A csoportban lejátszandó meccsek és a csoportból továbbjutó versenyzők száma az indulók számának függvényében dől el.</w:t>
      </w:r>
    </w:p>
    <w:p w14:paraId="224D108D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0180AF58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</w:rPr>
        <w:t>A csoporton belül a játszma 6 „game”-ből áll, és 2 „game” különbséggel kell nyerni. 6-6-os állásnál 7 pontos „tie-break”-et, vagyis rövidített játszmát kell tartani. A „game”-en belül a „No-Ad” szabály érvényes, vagyis 40-40-es állás után nincs előny, hanem a játékosok a „game” megnyeréséért játszanak. Ilyen esetben a fogadó játékos dönti el, hogy hova kéri az adogatást.</w:t>
      </w:r>
    </w:p>
    <w:p w14:paraId="40D36656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0909C0E5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  <w:r w:rsidRPr="00B452C0">
        <w:rPr>
          <w:rFonts w:ascii="Century" w:eastAsia="Calibri" w:hAnsi="Century" w:cs="Calibri"/>
          <w:color w:val="00000A"/>
        </w:rPr>
        <w:t>A továbbjutás szempontjából elsődlegesen a csoportban elért győzelmek számítanak, azonban a győzelmek számának egyezőség esetén az egymás elleni eredmények döntenek. A csoportból továbbjutó versenyzők egyenes kieséses szakaszban folytatják tovább a küzdelmeket, ahol a csoportmérkőzésekre vonatkozó szabályok az irányadók.</w:t>
      </w:r>
    </w:p>
    <w:p w14:paraId="5639D35A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036E0C73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i/>
        </w:rPr>
      </w:pPr>
      <w:r w:rsidRPr="00B452C0">
        <w:rPr>
          <w:rFonts w:ascii="Century" w:eastAsia="Calibri" w:hAnsi="Century" w:cs="Calibri"/>
          <w:i/>
        </w:rPr>
        <w:t>Az „Amatőr páros” versenyszámban induló azon versenyzők, akik a csoportban a harmadik helyen végeznek, vigaszágon folytathatják a versenyt egyenes kieséses rendszerben a fentiekben már közölt szabályok alapján. A vigaszág győztese a versenyszám első három helyezettjének kihirdetésével egyidejűleg kerül kihirdetésre.</w:t>
      </w:r>
    </w:p>
    <w:p w14:paraId="2FE048B5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4A5212AF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shd w:val="clear" w:color="auto" w:fill="FFFFFF"/>
        </w:rPr>
      </w:pPr>
      <w:r w:rsidRPr="00B452C0">
        <w:rPr>
          <w:rFonts w:ascii="Century" w:eastAsia="Calibri" w:hAnsi="Century" w:cs="Calibri"/>
          <w:color w:val="00000A"/>
          <w:u w:val="single"/>
          <w:shd w:val="clear" w:color="auto" w:fill="FFFFFF"/>
        </w:rPr>
        <w:t>A Rendezőség fenntartja a jogot arra, hogy</w:t>
      </w:r>
      <w:r w:rsidRPr="00B452C0">
        <w:rPr>
          <w:rFonts w:ascii="Century" w:eastAsia="Calibri" w:hAnsi="Century" w:cs="Calibri"/>
          <w:color w:val="00000A"/>
          <w:shd w:val="clear" w:color="auto" w:fill="FFFFFF"/>
        </w:rPr>
        <w:t>:</w:t>
      </w:r>
    </w:p>
    <w:p w14:paraId="49A38FA0" w14:textId="77777777" w:rsidR="00B452C0" w:rsidRPr="00B452C0" w:rsidRDefault="00B452C0" w:rsidP="00B452C0">
      <w:pPr>
        <w:numPr>
          <w:ilvl w:val="0"/>
          <w:numId w:val="2"/>
        </w:numPr>
        <w:suppressAutoHyphens/>
        <w:spacing w:before="280" w:after="0" w:line="240" w:lineRule="auto"/>
        <w:ind w:left="340" w:hanging="340"/>
        <w:jc w:val="both"/>
        <w:rPr>
          <w:rFonts w:ascii="Century" w:eastAsia="Calibri" w:hAnsi="Century" w:cs="Calibri"/>
          <w:color w:val="00000A"/>
          <w:shd w:val="clear" w:color="auto" w:fill="FFFFFF"/>
        </w:rPr>
      </w:pPr>
      <w:r w:rsidRPr="00B452C0">
        <w:rPr>
          <w:rFonts w:ascii="Century" w:eastAsia="Calibri" w:hAnsi="Century" w:cs="Calibri"/>
          <w:color w:val="00000A"/>
          <w:shd w:val="clear" w:color="auto" w:fill="FFFFFF"/>
        </w:rPr>
        <w:t>amennyiben a fenti versenyszámokban a verseny befejezése bármely okból nem biztosítható, a részeredmények alapján hirdessen eredményt,</w:t>
      </w:r>
    </w:p>
    <w:p w14:paraId="22C9D4FA" w14:textId="77777777" w:rsidR="00B452C0" w:rsidRPr="00B452C0" w:rsidRDefault="00B452C0" w:rsidP="00B452C0">
      <w:pPr>
        <w:numPr>
          <w:ilvl w:val="0"/>
          <w:numId w:val="2"/>
        </w:numPr>
        <w:suppressAutoHyphens/>
        <w:spacing w:after="280" w:line="240" w:lineRule="auto"/>
        <w:ind w:left="340" w:hanging="340"/>
        <w:jc w:val="both"/>
        <w:rPr>
          <w:rFonts w:ascii="Century" w:eastAsia="Calibri" w:hAnsi="Century" w:cs="Calibri"/>
          <w:color w:val="00000A"/>
          <w:shd w:val="clear" w:color="auto" w:fill="FFFFFF"/>
        </w:rPr>
      </w:pPr>
      <w:r w:rsidRPr="00B452C0">
        <w:rPr>
          <w:rFonts w:ascii="Century" w:eastAsia="Calibri" w:hAnsi="Century" w:cs="Calibri"/>
          <w:color w:val="00000A"/>
          <w:shd w:val="clear" w:color="auto" w:fill="FFFFFF"/>
        </w:rPr>
        <w:t>a versenykiírást módosítsa.</w:t>
      </w:r>
    </w:p>
    <w:p w14:paraId="33FC4B38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shd w:val="clear" w:color="auto" w:fill="FFFFFF"/>
        </w:rPr>
      </w:pPr>
      <w:r w:rsidRPr="00B452C0">
        <w:rPr>
          <w:rFonts w:ascii="Century" w:eastAsia="Calibri" w:hAnsi="Century" w:cs="Calibri"/>
          <w:color w:val="00000A"/>
          <w:shd w:val="clear" w:color="auto" w:fill="FFFFFF"/>
        </w:rPr>
        <w:t>A Rendezőség felhívja a „</w:t>
      </w:r>
      <w:r w:rsidRPr="00B452C0">
        <w:rPr>
          <w:rFonts w:ascii="Century" w:eastAsia="Calibri" w:hAnsi="Century" w:cs="Calibri"/>
          <w:i/>
          <w:color w:val="00000A"/>
          <w:shd w:val="clear" w:color="auto" w:fill="FFFFFF"/>
        </w:rPr>
        <w:t>BKIK Open</w:t>
      </w:r>
      <w:r w:rsidRPr="00B452C0">
        <w:rPr>
          <w:rFonts w:ascii="Century" w:eastAsia="Calibri" w:hAnsi="Century" w:cs="Calibri"/>
          <w:color w:val="00000A"/>
          <w:shd w:val="clear" w:color="auto" w:fill="FFFFFF"/>
        </w:rPr>
        <w:t>” teniszversenyen résztvevő versenyzők figyelmét az egymással szemben tanúsítandó sportszerű magatartásra, illetve egymás testi épségének megóvására.</w:t>
      </w:r>
    </w:p>
    <w:p w14:paraId="70DE795C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shd w:val="clear" w:color="auto" w:fill="FFFFFF"/>
        </w:rPr>
      </w:pPr>
    </w:p>
    <w:p w14:paraId="0FFA716E" w14:textId="60A00809" w:rsidR="00B452C0" w:rsidRPr="00580E4F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  <w:shd w:val="clear" w:color="auto" w:fill="FFFFFF"/>
        </w:rPr>
      </w:pPr>
      <w:r w:rsidRPr="00B452C0">
        <w:rPr>
          <w:rFonts w:ascii="Century" w:eastAsia="Calibri" w:hAnsi="Century" w:cs="Calibri"/>
          <w:color w:val="00000A"/>
          <w:shd w:val="clear" w:color="auto" w:fill="FFFFFF"/>
        </w:rPr>
        <w:t>Minden egyéb, a versenykiírásban nem szabályozott kérdésben a Nemzetközi Tenisz Szövetség által meghatározott szabályok az irányadók.</w:t>
      </w:r>
    </w:p>
    <w:p w14:paraId="15DE4B0D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0BF1ED25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5B23597D" w14:textId="77777777" w:rsidR="00B452C0" w:rsidRPr="00B452C0" w:rsidRDefault="00B452C0" w:rsidP="00B452C0">
      <w:pPr>
        <w:suppressAutoHyphens/>
        <w:spacing w:after="0" w:line="240" w:lineRule="auto"/>
        <w:jc w:val="both"/>
        <w:rPr>
          <w:rFonts w:ascii="Century" w:eastAsia="Calibri" w:hAnsi="Century" w:cs="Calibri"/>
          <w:color w:val="00000A"/>
        </w:rPr>
      </w:pPr>
    </w:p>
    <w:p w14:paraId="59D895C3" w14:textId="5CB555F3" w:rsidR="001C27EC" w:rsidRPr="00B452C0" w:rsidRDefault="00B452C0" w:rsidP="00B452C0">
      <w:pPr>
        <w:rPr>
          <w:rFonts w:ascii="Century" w:hAnsi="Century"/>
        </w:rPr>
      </w:pPr>
      <w:r w:rsidRPr="00B452C0">
        <w:rPr>
          <w:rFonts w:ascii="Century" w:eastAsia="Calibri" w:hAnsi="Century" w:cs="Calibri"/>
          <w:b/>
          <w:color w:val="00000A"/>
        </w:rPr>
        <w:t>Mindenkinek jó játékot és sok sikert</w:t>
      </w:r>
      <w:r w:rsidR="00CA5206" w:rsidRPr="00B452C0">
        <w:rPr>
          <w:rFonts w:ascii="Century" w:hAnsi="Century"/>
        </w:rPr>
        <w:t xml:space="preserve"> </w:t>
      </w:r>
      <w:r w:rsidR="00580E4F" w:rsidRPr="00580E4F">
        <w:rPr>
          <w:rFonts w:ascii="Century" w:hAnsi="Century"/>
          <w:b/>
        </w:rPr>
        <w:t>kívánunk!</w:t>
      </w:r>
    </w:p>
    <w:sectPr w:rsidR="001C27EC" w:rsidRPr="00B452C0" w:rsidSect="00792B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133" w:bottom="2269" w:left="1418" w:header="135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D39B" w14:textId="77777777" w:rsidR="008C25AB" w:rsidRDefault="008C25AB" w:rsidP="00454CBB">
      <w:pPr>
        <w:spacing w:after="0" w:line="240" w:lineRule="auto"/>
      </w:pPr>
      <w:r>
        <w:separator/>
      </w:r>
    </w:p>
  </w:endnote>
  <w:endnote w:type="continuationSeparator" w:id="0">
    <w:p w14:paraId="109E7C23" w14:textId="77777777" w:rsidR="008C25AB" w:rsidRDefault="008C25AB" w:rsidP="0045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84C8" w14:textId="77777777" w:rsidR="00454CBB" w:rsidRPr="004F5096" w:rsidRDefault="00454CBB" w:rsidP="00454CBB">
    <w:pPr>
      <w:suppressAutoHyphens/>
      <w:autoSpaceDE w:val="0"/>
      <w:autoSpaceDN w:val="0"/>
      <w:adjustRightInd w:val="0"/>
      <w:spacing w:after="0" w:line="289" w:lineRule="auto"/>
      <w:jc w:val="center"/>
      <w:textAlignment w:val="baseline"/>
      <w:rPr>
        <w:rFonts w:ascii="Gotham Book" w:hAnsi="Gotham Book" w:cs="Gotham Book"/>
        <w:color w:val="4C4C4C"/>
        <w:spacing w:val="-2"/>
        <w:sz w:val="16"/>
        <w:szCs w:val="16"/>
        <w:lang w:val="en-US"/>
      </w:rPr>
    </w:pPr>
    <w:r w:rsidRPr="004F5096">
      <w:rPr>
        <w:rFonts w:ascii="Century" w:hAnsi="Century" w:cs="Century"/>
        <w:color w:val="4C4C4C"/>
        <w:spacing w:val="-2"/>
        <w:sz w:val="16"/>
        <w:szCs w:val="16"/>
        <w:lang w:val="en-US"/>
      </w:rPr>
      <w:t>BUDAPESTI KERESKEDELMI ÉS IPARKAMARA</w:t>
    </w:r>
  </w:p>
  <w:p w14:paraId="39EDADD8" w14:textId="4EC2B854" w:rsidR="00454CBB" w:rsidRDefault="006F30CA" w:rsidP="00454CBB">
    <w:pPr>
      <w:pStyle w:val="llb"/>
      <w:jc w:val="center"/>
      <w:rPr>
        <w:rFonts w:ascii="Gotham Book" w:hAnsi="Gotham Book" w:cs="Gotham Book"/>
        <w:color w:val="4C4C4C"/>
        <w:sz w:val="16"/>
        <w:szCs w:val="16"/>
        <w:lang w:val="en-US"/>
      </w:rPr>
    </w:pPr>
    <w:r>
      <w:rPr>
        <w:rFonts w:ascii="Gotham Book" w:hAnsi="Gotham Book" w:cs="Gotham Book"/>
        <w:color w:val="4C4C4C"/>
        <w:sz w:val="16"/>
        <w:szCs w:val="16"/>
        <w:lang w:val="en-US"/>
      </w:rPr>
      <w:t>120</w:t>
    </w:r>
    <w:r w:rsidR="00CA5206">
      <w:rPr>
        <w:rFonts w:ascii="Gotham Book" w:hAnsi="Gotham Book" w:cs="Gotham Book"/>
        <w:color w:val="4C4C4C"/>
        <w:sz w:val="16"/>
        <w:szCs w:val="16"/>
        <w:lang w:val="en-US"/>
      </w:rPr>
      <w:t>1 Budapest, Baross utca 72.  |  +36 1 576 1530</w:t>
    </w:r>
    <w:r w:rsidR="00454CBB" w:rsidRPr="004F5096">
      <w:rPr>
        <w:rFonts w:ascii="Gotham Book" w:hAnsi="Gotham Book" w:cs="Gotham Book"/>
        <w:color w:val="4C4C4C"/>
        <w:sz w:val="16"/>
        <w:szCs w:val="16"/>
        <w:lang w:val="en-US"/>
      </w:rPr>
      <w:t xml:space="preserve">   |  </w:t>
    </w:r>
    <w:r w:rsidR="00CA5206">
      <w:rPr>
        <w:rFonts w:ascii="Gotham Book" w:hAnsi="Gotham Book" w:cs="Gotham Book"/>
        <w:color w:val="4C4C4C"/>
        <w:sz w:val="16"/>
        <w:szCs w:val="16"/>
        <w:lang w:val="en-US"/>
      </w:rPr>
      <w:t>papp.emese</w:t>
    </w:r>
    <w:r w:rsidR="00454CBB" w:rsidRPr="004F5096">
      <w:rPr>
        <w:rFonts w:ascii="Gotham Book" w:hAnsi="Gotham Book" w:cs="Gotham Book"/>
        <w:color w:val="4C4C4C"/>
        <w:sz w:val="16"/>
        <w:szCs w:val="16"/>
        <w:lang w:val="en-US"/>
      </w:rPr>
      <w:t>@bkik.hu  |  www.bkik.hu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D91D" w14:textId="77777777" w:rsidR="008C25AB" w:rsidRDefault="008C25AB" w:rsidP="00454CBB">
      <w:pPr>
        <w:spacing w:after="0" w:line="240" w:lineRule="auto"/>
      </w:pPr>
      <w:r>
        <w:separator/>
      </w:r>
    </w:p>
  </w:footnote>
  <w:footnote w:type="continuationSeparator" w:id="0">
    <w:p w14:paraId="276C4A86" w14:textId="77777777" w:rsidR="008C25AB" w:rsidRDefault="008C25AB" w:rsidP="0045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102F" w14:textId="1C447E24" w:rsidR="00454CBB" w:rsidRDefault="008C25AB">
    <w:pPr>
      <w:pStyle w:val="lfej"/>
    </w:pPr>
    <w:r>
      <w:rPr>
        <w:noProof/>
        <w:lang w:val="en-US" w:eastAsia="en-US"/>
      </w:rPr>
      <w:pict w14:anchorId="0AA7E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kerule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10F3" w14:textId="47942DBD" w:rsidR="00B25BCC" w:rsidRPr="007935B5" w:rsidRDefault="008C25AB" w:rsidP="00B25BCC">
    <w:pPr>
      <w:pStyle w:val="lfej"/>
      <w:tabs>
        <w:tab w:val="clear" w:pos="4536"/>
        <w:tab w:val="clear" w:pos="9072"/>
        <w:tab w:val="left" w:pos="6798"/>
      </w:tabs>
      <w:jc w:val="right"/>
      <w:rPr>
        <w:rFonts w:ascii="Century" w:hAnsi="Century"/>
        <w:color w:val="C9B6D9"/>
        <w:sz w:val="18"/>
        <w:szCs w:val="18"/>
      </w:rPr>
    </w:pPr>
    <w:r>
      <w:rPr>
        <w:noProof/>
        <w:sz w:val="18"/>
        <w:szCs w:val="18"/>
        <w:lang w:val="en-US" w:eastAsia="en-US"/>
      </w:rPr>
      <w:pict w14:anchorId="7CF9F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left:0;text-align:left;margin-left:-71.95pt;margin-top:-140.7pt;width:595.2pt;height:841.9pt;z-index:-251658240;mso-wrap-edited:f;mso-position-horizontal-relative:margin;mso-position-vertical-relative:margin" wrapcoords="-27 0 -27 21581 21600 21581 21600 0 -27 0">
          <v:imagedata r:id="rId1" o:title="keruleti"/>
          <w10:wrap anchorx="margin" anchory="margin"/>
        </v:shape>
      </w:pict>
    </w:r>
    <w:r w:rsidR="00E25EB0" w:rsidRPr="007935B5">
      <w:rPr>
        <w:sz w:val="18"/>
        <w:szCs w:val="18"/>
      </w:rPr>
      <w:tab/>
    </w:r>
    <w:r w:rsidR="006F30CA">
      <w:rPr>
        <w:rFonts w:ascii="Century" w:hAnsi="Century"/>
        <w:color w:val="C9B6D9"/>
        <w:sz w:val="18"/>
        <w:szCs w:val="18"/>
      </w:rPr>
      <w:t xml:space="preserve">XX., XXI., XXIII. </w:t>
    </w:r>
    <w:r w:rsidR="00B25BCC">
      <w:rPr>
        <w:rFonts w:ascii="Century" w:hAnsi="Century"/>
        <w:color w:val="C9B6D9"/>
        <w:sz w:val="18"/>
        <w:szCs w:val="18"/>
      </w:rPr>
      <w:t>K</w:t>
    </w:r>
    <w:r w:rsidR="00B25BCC" w:rsidRPr="007935B5">
      <w:rPr>
        <w:rFonts w:ascii="Century" w:hAnsi="Century"/>
        <w:color w:val="C9B6D9"/>
        <w:sz w:val="18"/>
        <w:szCs w:val="18"/>
      </w:rPr>
      <w:t>ERÜLETI</w:t>
    </w:r>
  </w:p>
  <w:p w14:paraId="0C15B981" w14:textId="204C1398" w:rsidR="00E25EB0" w:rsidRPr="007935B5" w:rsidRDefault="00B25BCC" w:rsidP="00B25BCC">
    <w:pPr>
      <w:pStyle w:val="lfej"/>
      <w:tabs>
        <w:tab w:val="clear" w:pos="4536"/>
        <w:tab w:val="clear" w:pos="9072"/>
        <w:tab w:val="left" w:pos="6798"/>
      </w:tabs>
      <w:jc w:val="right"/>
      <w:rPr>
        <w:rFonts w:ascii="Century" w:hAnsi="Century"/>
        <w:color w:val="C9B6D9"/>
        <w:sz w:val="18"/>
        <w:szCs w:val="18"/>
      </w:rPr>
    </w:pPr>
    <w:r>
      <w:rPr>
        <w:rFonts w:ascii="Century" w:hAnsi="Century"/>
        <w:color w:val="C9B6D9"/>
        <w:sz w:val="18"/>
        <w:szCs w:val="18"/>
      </w:rPr>
      <w:t>TAGCSOPORTOK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1390" w14:textId="661FF319" w:rsidR="00454CBB" w:rsidRDefault="008C25AB">
    <w:pPr>
      <w:pStyle w:val="lfej"/>
    </w:pPr>
    <w:r>
      <w:rPr>
        <w:noProof/>
        <w:lang w:val="en-US" w:eastAsia="en-US"/>
      </w:rPr>
      <w:pict w14:anchorId="72BE0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kerule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0C5"/>
    <w:multiLevelType w:val="multilevel"/>
    <w:tmpl w:val="9536B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55B5C"/>
    <w:multiLevelType w:val="multilevel"/>
    <w:tmpl w:val="3B54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BB"/>
    <w:rsid w:val="00146985"/>
    <w:rsid w:val="001C0B72"/>
    <w:rsid w:val="001C27EC"/>
    <w:rsid w:val="002358CF"/>
    <w:rsid w:val="002A0FE4"/>
    <w:rsid w:val="0034234C"/>
    <w:rsid w:val="003921F1"/>
    <w:rsid w:val="003966FC"/>
    <w:rsid w:val="003D75DB"/>
    <w:rsid w:val="00454CBB"/>
    <w:rsid w:val="005401B1"/>
    <w:rsid w:val="00555BC2"/>
    <w:rsid w:val="00580E4F"/>
    <w:rsid w:val="005B036B"/>
    <w:rsid w:val="00600629"/>
    <w:rsid w:val="006441C2"/>
    <w:rsid w:val="006F30CA"/>
    <w:rsid w:val="00703F57"/>
    <w:rsid w:val="0076074D"/>
    <w:rsid w:val="007644EB"/>
    <w:rsid w:val="00770DE5"/>
    <w:rsid w:val="007733EB"/>
    <w:rsid w:val="00786662"/>
    <w:rsid w:val="00792B2A"/>
    <w:rsid w:val="007935B5"/>
    <w:rsid w:val="00794450"/>
    <w:rsid w:val="0082576E"/>
    <w:rsid w:val="0085795F"/>
    <w:rsid w:val="008C25AB"/>
    <w:rsid w:val="009E1E83"/>
    <w:rsid w:val="00A54382"/>
    <w:rsid w:val="00B25BCC"/>
    <w:rsid w:val="00B3241F"/>
    <w:rsid w:val="00B452C0"/>
    <w:rsid w:val="00B556E9"/>
    <w:rsid w:val="00B8535F"/>
    <w:rsid w:val="00BC14B3"/>
    <w:rsid w:val="00BC511C"/>
    <w:rsid w:val="00C0115E"/>
    <w:rsid w:val="00C32EA3"/>
    <w:rsid w:val="00C96601"/>
    <w:rsid w:val="00CA5206"/>
    <w:rsid w:val="00CB1DE4"/>
    <w:rsid w:val="00CF5E0D"/>
    <w:rsid w:val="00D419A8"/>
    <w:rsid w:val="00D57657"/>
    <w:rsid w:val="00DF709F"/>
    <w:rsid w:val="00E25EB0"/>
    <w:rsid w:val="00E60C2B"/>
    <w:rsid w:val="00E90F66"/>
    <w:rsid w:val="00EE47BB"/>
    <w:rsid w:val="00F8410C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3D4EE047"/>
  <w15:chartTrackingRefBased/>
  <w15:docId w15:val="{E04134DA-9420-4992-A05A-0E63C28A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2C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CBB"/>
  </w:style>
  <w:style w:type="paragraph" w:styleId="llb">
    <w:name w:val="footer"/>
    <w:basedOn w:val="Norml"/>
    <w:link w:val="llbChar"/>
    <w:uiPriority w:val="99"/>
    <w:unhideWhenUsed/>
    <w:rsid w:val="004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CBB"/>
  </w:style>
  <w:style w:type="character" w:styleId="Hiperhivatkozs">
    <w:name w:val="Hyperlink"/>
    <w:basedOn w:val="Bekezdsalapbettpusa"/>
    <w:uiPriority w:val="99"/>
    <w:unhideWhenUsed/>
    <w:rsid w:val="00D5765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2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iktennisop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Attila</dc:creator>
  <cp:keywords/>
  <dc:description/>
  <cp:lastModifiedBy>papp.emese</cp:lastModifiedBy>
  <cp:revision>2</cp:revision>
  <cp:lastPrinted>2020-08-24T09:49:00Z</cp:lastPrinted>
  <dcterms:created xsi:type="dcterms:W3CDTF">2020-08-25T06:14:00Z</dcterms:created>
  <dcterms:modified xsi:type="dcterms:W3CDTF">2020-08-25T06:14:00Z</dcterms:modified>
</cp:coreProperties>
</file>